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right"/>
        <w:rPr>
          <w:rStyle w:val="a9"/>
          <w:b w:val="0"/>
          <w:color w:val="333333"/>
          <w:sz w:val="28"/>
          <w:szCs w:val="28"/>
        </w:rPr>
      </w:pPr>
      <w:r>
        <w:rPr>
          <w:rStyle w:val="a9"/>
          <w:b w:val="0"/>
          <w:color w:val="333333"/>
          <w:sz w:val="28"/>
          <w:szCs w:val="28"/>
        </w:rPr>
        <w:t>Приложение № 2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right"/>
        <w:rPr>
          <w:rStyle w:val="a9"/>
          <w:b w:val="0"/>
          <w:color w:val="333333"/>
          <w:sz w:val="28"/>
          <w:szCs w:val="28"/>
        </w:rPr>
      </w:pPr>
      <w:r>
        <w:rPr>
          <w:rStyle w:val="a9"/>
          <w:b w:val="0"/>
          <w:color w:val="333333"/>
          <w:sz w:val="28"/>
          <w:szCs w:val="28"/>
        </w:rPr>
        <w:t xml:space="preserve">к приказу МБОУ гимназии № 9 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right"/>
        <w:rPr>
          <w:rStyle w:val="a9"/>
          <w:b w:val="0"/>
          <w:color w:val="333333"/>
          <w:sz w:val="28"/>
          <w:szCs w:val="28"/>
        </w:rPr>
      </w:pPr>
      <w:r>
        <w:rPr>
          <w:rStyle w:val="a9"/>
          <w:b w:val="0"/>
          <w:color w:val="333333"/>
          <w:sz w:val="28"/>
          <w:szCs w:val="28"/>
        </w:rPr>
        <w:t>от 2</w:t>
      </w:r>
      <w:r w:rsidR="00780798">
        <w:rPr>
          <w:rStyle w:val="a9"/>
          <w:b w:val="0"/>
          <w:color w:val="333333"/>
          <w:sz w:val="28"/>
          <w:szCs w:val="28"/>
        </w:rPr>
        <w:t>0</w:t>
      </w:r>
      <w:r>
        <w:rPr>
          <w:rStyle w:val="a9"/>
          <w:b w:val="0"/>
          <w:color w:val="333333"/>
          <w:sz w:val="28"/>
          <w:szCs w:val="28"/>
        </w:rPr>
        <w:t>.0</w:t>
      </w:r>
      <w:r w:rsidR="00780798">
        <w:rPr>
          <w:rStyle w:val="a9"/>
          <w:b w:val="0"/>
          <w:color w:val="333333"/>
          <w:sz w:val="28"/>
          <w:szCs w:val="28"/>
        </w:rPr>
        <w:t>2</w:t>
      </w:r>
      <w:r>
        <w:rPr>
          <w:rStyle w:val="a9"/>
          <w:b w:val="0"/>
          <w:color w:val="333333"/>
          <w:sz w:val="28"/>
          <w:szCs w:val="28"/>
        </w:rPr>
        <w:t>.201</w:t>
      </w:r>
      <w:r w:rsidR="00780798">
        <w:rPr>
          <w:rStyle w:val="a9"/>
          <w:b w:val="0"/>
          <w:color w:val="333333"/>
          <w:sz w:val="28"/>
          <w:szCs w:val="28"/>
        </w:rPr>
        <w:t>5</w:t>
      </w:r>
      <w:r>
        <w:rPr>
          <w:rStyle w:val="a9"/>
          <w:b w:val="0"/>
          <w:color w:val="333333"/>
          <w:sz w:val="28"/>
          <w:szCs w:val="28"/>
        </w:rPr>
        <w:t xml:space="preserve"> г. № </w:t>
      </w:r>
      <w:r w:rsidR="00780798">
        <w:rPr>
          <w:rStyle w:val="a9"/>
          <w:b w:val="0"/>
          <w:color w:val="333333"/>
          <w:sz w:val="28"/>
          <w:szCs w:val="28"/>
        </w:rPr>
        <w:t>124</w:t>
      </w:r>
      <w:r>
        <w:rPr>
          <w:rStyle w:val="a9"/>
          <w:b w:val="0"/>
          <w:color w:val="333333"/>
          <w:sz w:val="28"/>
          <w:szCs w:val="28"/>
        </w:rPr>
        <w:t>-о/</w:t>
      </w:r>
      <w:proofErr w:type="spellStart"/>
      <w:r>
        <w:rPr>
          <w:rStyle w:val="a9"/>
          <w:b w:val="0"/>
          <w:color w:val="333333"/>
          <w:sz w:val="28"/>
          <w:szCs w:val="28"/>
        </w:rPr>
        <w:t>д</w:t>
      </w:r>
      <w:proofErr w:type="spellEnd"/>
    </w:p>
    <w:p w:rsidR="00B300C8" w:rsidRP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right"/>
        <w:rPr>
          <w:rStyle w:val="a9"/>
          <w:b w:val="0"/>
          <w:color w:val="333333"/>
          <w:sz w:val="28"/>
          <w:szCs w:val="28"/>
        </w:rPr>
      </w:pP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center"/>
      </w:pPr>
      <w:r>
        <w:rPr>
          <w:rStyle w:val="a9"/>
          <w:color w:val="333333"/>
          <w:sz w:val="40"/>
          <w:szCs w:val="40"/>
        </w:rPr>
        <w:t>Правила пользования библиотечными ресурсами в МБОУ гимназии № 9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 Пользователи библиотек имеют право: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учащиеся имеют право на полное обеспечение учебниками и учебными пособиями по основным предметам из фонда школьной библиотеки;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пользоваться справочно-библиографическим аппаратом библиотеки;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получать консультационную помощь в поиске и выборе источников информации;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продлевать срок пользования документами;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участвовать в мероприятиях, проводимых библиотекой;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пользоваться платными услугами, предоставляемыми библиотекой; согласно Уставу Учреждения и Положению о платных услугах, утвержденному руководителем общеобразовательного учреждения (при наличии платных услуг);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обращаться для разрешения конфликтной ситуации к директору Учреждения.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 Пользователи библиотеки обязаны: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соблюдать правила пользования библиотекой;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пользоваться ценными и справочными документами только в помещении библиотеки;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убедиться при получении документо</w:t>
      </w:r>
      <w:proofErr w:type="gramStart"/>
      <w:r>
        <w:rPr>
          <w:color w:val="333333"/>
          <w:sz w:val="28"/>
          <w:szCs w:val="28"/>
        </w:rPr>
        <w:t>в(</w:t>
      </w:r>
      <w:proofErr w:type="gramEnd"/>
      <w:r>
        <w:rPr>
          <w:color w:val="333333"/>
          <w:sz w:val="28"/>
          <w:szCs w:val="28"/>
        </w:rPr>
        <w:t xml:space="preserve">в том числе учебники и учебные пособия)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-возвращать документы (в том числе учебники и учебные пособия) в библиотеку в установленные сроки;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полностью рассчитаться с библиотекой по истечении срока обучения или работы в Учреждении.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3. Порядок пользования библиотекой: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запись обучающихся Учреждения в библиотеку производится по списочному составу класса в индивидуальном порядке, педагогических и иных работников Учреждения, родителей обучающихся - по паспорту;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перерегистрация пользователей библиотеки производится ежегодно;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документом, подтверждающим право пользования библиотекой, является читательский формуляр;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читательский формуляр фиксирует дату выдачи пользователю документов из фонда библиотеки и их возвращения в библиотеку.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 Порядок пользования абонементом: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максимальные сроки пользования документами, учебниками, учебными пособиями - учебный год;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научно-популярная, познавательная, художественная литература - 10 дней;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периодические издания, издания повышенного спроса - 5 дней;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5. Порядок пользования читальным залом: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rStyle w:val="a9"/>
          <w:color w:val="333333"/>
          <w:sz w:val="40"/>
          <w:szCs w:val="40"/>
        </w:rPr>
      </w:pPr>
      <w:r>
        <w:rPr>
          <w:rStyle w:val="a9"/>
          <w:color w:val="333333"/>
          <w:sz w:val="40"/>
          <w:szCs w:val="40"/>
        </w:rPr>
        <w:t xml:space="preserve">Правила пользования </w:t>
      </w:r>
      <w:proofErr w:type="spellStart"/>
      <w:r>
        <w:rPr>
          <w:rStyle w:val="a9"/>
          <w:color w:val="333333"/>
          <w:sz w:val="40"/>
          <w:szCs w:val="40"/>
        </w:rPr>
        <w:t>медиотекой</w:t>
      </w:r>
      <w:proofErr w:type="spellEnd"/>
    </w:p>
    <w:p w:rsidR="00B300C8" w:rsidRDefault="00B300C8" w:rsidP="00B300C8">
      <w:pPr>
        <w:pStyle w:val="a8"/>
        <w:shd w:val="clear" w:color="auto" w:fill="FFFFFF" w:themeFill="background1"/>
        <w:spacing w:before="0" w:beforeAutospacing="0" w:after="0" w:afterAutospacing="0"/>
        <w:ind w:firstLine="510"/>
        <w:jc w:val="center"/>
        <w:rPr>
          <w:rStyle w:val="a9"/>
          <w:b w:val="0"/>
          <w:bCs w:val="0"/>
          <w:color w:val="333333"/>
          <w:sz w:val="40"/>
          <w:szCs w:val="40"/>
        </w:rPr>
      </w:pPr>
      <w:r>
        <w:rPr>
          <w:rStyle w:val="a9"/>
          <w:color w:val="333333"/>
          <w:sz w:val="40"/>
          <w:szCs w:val="40"/>
        </w:rPr>
        <w:t>в МБОУ гимназии № 9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Пользователем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любой посетитель, являющийся учеником или сотрудником МБОУ гимназии №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 имеющий навыки работы с компьютерной, аудио- и видеотехникой и выполняющий все инструкции и указания заведующего библиотекой (библиотекаря).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до 14 лет при первом пользовании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поставить в известность об этом  своих родителей.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 может занять рабочее место только с разрешения библиотекаря.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Включение и выключение любого оборудования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производится ТОЛЬКО БИБЛИОТЕКАРЕМ.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одним компьютером может работать не более 2-х человек.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Копирование, сканирование, распечатка материалов и отправка сообщений по электронной почте осуществляется только по разрешению и в присутствии библиотекаря.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вопросы, возникающие в процессе работы у пользователя, решаются с библиотекарем.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Пользователь имеет право: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Ознакомиться с возможностями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ее фондами.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Получить для работы любой из имеющихся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 занятый на данный момент другим пользователем CD-ди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с пр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ограммным обеспечением, аудио-, видеокассету, слайд.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домой видео-, аудиокассеты,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-диски, слайды на срок не более 5-ти календарных дней.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Сохранить по согласованию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библиотекарем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созданные в процессе работы документы на жестких дисках компьютеров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специально созданных для этих целей каталогах, сроком до двух суток.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Пользователь обязан: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Ознакомиться с правилами пользования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первом посещении.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тишину и порядок в  библиотеке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требования библиотекаря по работе с оборудованием и программными продуктами.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покидать своего рабочего места без уведомления об этом библиотекаря.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 обращаться с полученным для работы компакт-диском, аудио- и видеокассетой, слайдом по окончании работы сдать их библиотекарю.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Сообщить библиотекарю о завершении работы.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Возместить стоимость ремонта или полной замены оборудования либо носителя в случае преднамеренно совершенных действий по выводу из строя техники и программного обеспечения (процедура возмещения оговаривается с администрацией библиотеки и школы).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Запрещено: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Работать с любыми принесенными со стороны программными продуктами без разрешения библиотекаря.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Запускать программы, загруженные из сети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Менять конфигурации файлов DOS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стирать или менять информацию на жестком диске компьютеров.</w:t>
      </w:r>
    </w:p>
    <w:p w:rsidR="00B300C8" w:rsidRDefault="00B300C8" w:rsidP="00B300C8">
      <w:pPr>
        <w:shd w:val="clear" w:color="auto" w:fill="FFFFFF" w:themeFill="background1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Выносить из помещения библиотеки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CD-диски, аудио- и видеокассеты, слайды, предоставленные для работы.</w:t>
      </w:r>
    </w:p>
    <w:p w:rsidR="00B92BFD" w:rsidRPr="00B92BFD" w:rsidRDefault="00B92BFD" w:rsidP="00B92BFD">
      <w:pPr>
        <w:jc w:val="both"/>
        <w:rPr>
          <w:rFonts w:ascii="Times New Roman" w:hAnsi="Times New Roman"/>
          <w:sz w:val="28"/>
          <w:szCs w:val="28"/>
        </w:rPr>
      </w:pPr>
    </w:p>
    <w:p w:rsidR="00B92BFD" w:rsidRPr="00B92BFD" w:rsidRDefault="00B92BFD" w:rsidP="00B92BFD">
      <w:pPr>
        <w:jc w:val="both"/>
        <w:rPr>
          <w:rFonts w:ascii="Times New Roman" w:hAnsi="Times New Roman"/>
          <w:sz w:val="28"/>
          <w:szCs w:val="28"/>
        </w:rPr>
      </w:pPr>
      <w:r w:rsidRPr="00B92BFD">
        <w:rPr>
          <w:rFonts w:ascii="Times New Roman" w:hAnsi="Times New Roman"/>
          <w:sz w:val="28"/>
          <w:szCs w:val="28"/>
        </w:rPr>
        <w:t xml:space="preserve"> </w:t>
      </w:r>
    </w:p>
    <w:sectPr w:rsidR="00B92BFD" w:rsidRPr="00B92BFD" w:rsidSect="003808CE">
      <w:pgSz w:w="11906" w:h="16838"/>
      <w:pgMar w:top="993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80D"/>
    <w:multiLevelType w:val="hybridMultilevel"/>
    <w:tmpl w:val="5F244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A61BB"/>
    <w:multiLevelType w:val="hybridMultilevel"/>
    <w:tmpl w:val="D6E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494C"/>
    <w:multiLevelType w:val="hybridMultilevel"/>
    <w:tmpl w:val="7A766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B4D19"/>
    <w:multiLevelType w:val="multilevel"/>
    <w:tmpl w:val="A072A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C877715"/>
    <w:multiLevelType w:val="hybridMultilevel"/>
    <w:tmpl w:val="F07A1BCC"/>
    <w:lvl w:ilvl="0" w:tplc="AC04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4723"/>
    <w:multiLevelType w:val="multilevel"/>
    <w:tmpl w:val="3A0644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A2C6B77"/>
    <w:multiLevelType w:val="hybridMultilevel"/>
    <w:tmpl w:val="F7D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2265"/>
    <w:multiLevelType w:val="hybridMultilevel"/>
    <w:tmpl w:val="F978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C42C3"/>
    <w:multiLevelType w:val="hybridMultilevel"/>
    <w:tmpl w:val="ED9AE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E05FC"/>
    <w:multiLevelType w:val="hybridMultilevel"/>
    <w:tmpl w:val="89CE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F1BDA"/>
    <w:multiLevelType w:val="hybridMultilevel"/>
    <w:tmpl w:val="83666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7179B"/>
    <w:multiLevelType w:val="hybridMultilevel"/>
    <w:tmpl w:val="BBC89A6C"/>
    <w:lvl w:ilvl="0" w:tplc="B738587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D731E6"/>
    <w:multiLevelType w:val="hybridMultilevel"/>
    <w:tmpl w:val="438CB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44BAE"/>
    <w:multiLevelType w:val="hybridMultilevel"/>
    <w:tmpl w:val="6A0C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59"/>
    <w:rsid w:val="00021D4D"/>
    <w:rsid w:val="00076555"/>
    <w:rsid w:val="000A0A55"/>
    <w:rsid w:val="000B7C64"/>
    <w:rsid w:val="001151FA"/>
    <w:rsid w:val="00124CE9"/>
    <w:rsid w:val="00180E1F"/>
    <w:rsid w:val="00181EE4"/>
    <w:rsid w:val="00182255"/>
    <w:rsid w:val="001D4C6F"/>
    <w:rsid w:val="002612AE"/>
    <w:rsid w:val="002925CF"/>
    <w:rsid w:val="002F1CE0"/>
    <w:rsid w:val="00314332"/>
    <w:rsid w:val="00320D9C"/>
    <w:rsid w:val="00346EBB"/>
    <w:rsid w:val="00351F06"/>
    <w:rsid w:val="0036370E"/>
    <w:rsid w:val="003679A4"/>
    <w:rsid w:val="003808CE"/>
    <w:rsid w:val="003A5B02"/>
    <w:rsid w:val="003B14AE"/>
    <w:rsid w:val="003B4387"/>
    <w:rsid w:val="003B7CF6"/>
    <w:rsid w:val="00406CDE"/>
    <w:rsid w:val="004319CB"/>
    <w:rsid w:val="00445B38"/>
    <w:rsid w:val="004632E7"/>
    <w:rsid w:val="004A209A"/>
    <w:rsid w:val="004B6A59"/>
    <w:rsid w:val="0051312D"/>
    <w:rsid w:val="0051580D"/>
    <w:rsid w:val="005347A0"/>
    <w:rsid w:val="00537D5B"/>
    <w:rsid w:val="00560CCA"/>
    <w:rsid w:val="00565D0E"/>
    <w:rsid w:val="005865BF"/>
    <w:rsid w:val="005F22CF"/>
    <w:rsid w:val="00602F4C"/>
    <w:rsid w:val="00640698"/>
    <w:rsid w:val="0065631F"/>
    <w:rsid w:val="006925F2"/>
    <w:rsid w:val="00717B0D"/>
    <w:rsid w:val="00780798"/>
    <w:rsid w:val="00790926"/>
    <w:rsid w:val="007B26D0"/>
    <w:rsid w:val="007B7EA8"/>
    <w:rsid w:val="007F01B6"/>
    <w:rsid w:val="008226E8"/>
    <w:rsid w:val="00852338"/>
    <w:rsid w:val="00873DD3"/>
    <w:rsid w:val="0089154A"/>
    <w:rsid w:val="008A12E8"/>
    <w:rsid w:val="008C5259"/>
    <w:rsid w:val="008E10A0"/>
    <w:rsid w:val="008E2725"/>
    <w:rsid w:val="008F0518"/>
    <w:rsid w:val="0090419A"/>
    <w:rsid w:val="00914280"/>
    <w:rsid w:val="00936777"/>
    <w:rsid w:val="0094100F"/>
    <w:rsid w:val="00951628"/>
    <w:rsid w:val="009B06F6"/>
    <w:rsid w:val="009F14C4"/>
    <w:rsid w:val="009F6DE8"/>
    <w:rsid w:val="00A44FDF"/>
    <w:rsid w:val="00A5320B"/>
    <w:rsid w:val="00A93CD6"/>
    <w:rsid w:val="00AD5BA8"/>
    <w:rsid w:val="00AF760B"/>
    <w:rsid w:val="00B02ECF"/>
    <w:rsid w:val="00B300C8"/>
    <w:rsid w:val="00B3740D"/>
    <w:rsid w:val="00B6550C"/>
    <w:rsid w:val="00B92BFD"/>
    <w:rsid w:val="00B947C7"/>
    <w:rsid w:val="00BB73A6"/>
    <w:rsid w:val="00BC1F14"/>
    <w:rsid w:val="00BD684A"/>
    <w:rsid w:val="00C13043"/>
    <w:rsid w:val="00C45F77"/>
    <w:rsid w:val="00C5131A"/>
    <w:rsid w:val="00C55EEC"/>
    <w:rsid w:val="00C6751B"/>
    <w:rsid w:val="00C82A94"/>
    <w:rsid w:val="00CC433A"/>
    <w:rsid w:val="00CF11CF"/>
    <w:rsid w:val="00D14AA3"/>
    <w:rsid w:val="00D30205"/>
    <w:rsid w:val="00D43875"/>
    <w:rsid w:val="00D53704"/>
    <w:rsid w:val="00D643F1"/>
    <w:rsid w:val="00D81DAF"/>
    <w:rsid w:val="00D93985"/>
    <w:rsid w:val="00DC5B20"/>
    <w:rsid w:val="00DD4171"/>
    <w:rsid w:val="00E207ED"/>
    <w:rsid w:val="00E452D9"/>
    <w:rsid w:val="00E854C4"/>
    <w:rsid w:val="00EC1AAE"/>
    <w:rsid w:val="00F06393"/>
    <w:rsid w:val="00F81F2C"/>
    <w:rsid w:val="00F97314"/>
    <w:rsid w:val="00FA04B7"/>
    <w:rsid w:val="00FC239F"/>
    <w:rsid w:val="00FC5CD9"/>
    <w:rsid w:val="00FF43A5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59"/>
    <w:pPr>
      <w:ind w:left="720"/>
      <w:contextualSpacing/>
    </w:pPr>
  </w:style>
  <w:style w:type="character" w:styleId="a4">
    <w:name w:val="Hyperlink"/>
    <w:rsid w:val="00C45F77"/>
    <w:rPr>
      <w:noProof w:val="0"/>
      <w:color w:val="000080"/>
      <w:u w:val="single"/>
    </w:rPr>
  </w:style>
  <w:style w:type="table" w:styleId="a5">
    <w:name w:val="Table Grid"/>
    <w:basedOn w:val="a1"/>
    <w:uiPriority w:val="59"/>
    <w:rsid w:val="00E20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EB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rsid w:val="00B92BFD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9">
    <w:name w:val="Strong"/>
    <w:basedOn w:val="a0"/>
    <w:uiPriority w:val="22"/>
    <w:qFormat/>
    <w:rsid w:val="00B30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9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Валентина</cp:lastModifiedBy>
  <cp:revision>12</cp:revision>
  <cp:lastPrinted>2014-07-25T07:46:00Z</cp:lastPrinted>
  <dcterms:created xsi:type="dcterms:W3CDTF">2013-11-26T07:23:00Z</dcterms:created>
  <dcterms:modified xsi:type="dcterms:W3CDTF">2015-02-24T09:36:00Z</dcterms:modified>
</cp:coreProperties>
</file>