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D" w:rsidRDefault="006C389D" w:rsidP="006C389D">
      <w:pPr>
        <w:pStyle w:val="Heading3"/>
        <w:spacing w:before="69"/>
        <w:ind w:left="714" w:right="713"/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Информация для родителей</w:t>
      </w:r>
    </w:p>
    <w:p w:rsidR="006C389D" w:rsidRDefault="006C389D" w:rsidP="006C389D">
      <w:pPr>
        <w:pStyle w:val="Heading3"/>
        <w:spacing w:before="69"/>
        <w:ind w:left="714" w:right="713"/>
        <w:jc w:val="center"/>
        <w:rPr>
          <w:color w:val="4F81BD" w:themeColor="accent1"/>
          <w:sz w:val="32"/>
          <w:szCs w:val="32"/>
        </w:rPr>
      </w:pPr>
    </w:p>
    <w:p w:rsidR="006C389D" w:rsidRPr="007D7E4F" w:rsidRDefault="006C389D" w:rsidP="006C389D">
      <w:pPr>
        <w:pStyle w:val="Heading3"/>
        <w:spacing w:before="69"/>
        <w:ind w:left="714" w:right="713"/>
        <w:jc w:val="center"/>
        <w:rPr>
          <w:color w:val="4F81BD" w:themeColor="accent1"/>
          <w:sz w:val="32"/>
          <w:szCs w:val="32"/>
        </w:rPr>
      </w:pPr>
      <w:r w:rsidRPr="007D7E4F">
        <w:rPr>
          <w:color w:val="4F81BD" w:themeColor="accent1"/>
          <w:sz w:val="32"/>
          <w:szCs w:val="32"/>
        </w:rPr>
        <w:t>Чтобы избежать острых кишечных инфекций у детей следует:</w:t>
      </w:r>
    </w:p>
    <w:p w:rsidR="006C389D" w:rsidRPr="007D7E4F" w:rsidRDefault="006C389D" w:rsidP="006C389D">
      <w:pPr>
        <w:pStyle w:val="a3"/>
        <w:ind w:left="0"/>
        <w:jc w:val="left"/>
        <w:rPr>
          <w:b/>
          <w:color w:val="4F81BD" w:themeColor="accent1"/>
          <w:sz w:val="32"/>
          <w:szCs w:val="32"/>
        </w:rPr>
      </w:pP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4" w:firstLine="360"/>
        <w:rPr>
          <w:sz w:val="32"/>
          <w:szCs w:val="32"/>
        </w:rPr>
      </w:pPr>
      <w:r>
        <w:rPr>
          <w:sz w:val="32"/>
          <w:szCs w:val="32"/>
        </w:rPr>
        <w:t>строго соблюдать правила личной гигиены, чаще и тщательно мыть руки с мылом, особенно - перед едой и после посещения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туалета;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5" w:firstLine="360"/>
        <w:rPr>
          <w:sz w:val="32"/>
          <w:szCs w:val="32"/>
        </w:rPr>
      </w:pPr>
      <w:r>
        <w:rPr>
          <w:sz w:val="32"/>
          <w:szCs w:val="32"/>
        </w:rPr>
        <w:t xml:space="preserve">использовать кипяченую, </w:t>
      </w:r>
      <w:proofErr w:type="spellStart"/>
      <w:r>
        <w:rPr>
          <w:sz w:val="32"/>
          <w:szCs w:val="32"/>
        </w:rPr>
        <w:t>бутилированную</w:t>
      </w:r>
      <w:proofErr w:type="spellEnd"/>
      <w:r>
        <w:rPr>
          <w:sz w:val="32"/>
          <w:szCs w:val="32"/>
        </w:rPr>
        <w:t xml:space="preserve"> или воду гарантированного качества;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09" w:firstLine="360"/>
        <w:rPr>
          <w:sz w:val="32"/>
          <w:szCs w:val="32"/>
        </w:rPr>
      </w:pPr>
      <w:r>
        <w:rPr>
          <w:sz w:val="32"/>
          <w:szCs w:val="32"/>
        </w:rPr>
        <w:t>овощи, фрукты, ягоды тщательно мыть перед употреблением под проточной водопроводной водой, а для маленьких детей –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кипяченой;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3" w:firstLine="360"/>
        <w:rPr>
          <w:sz w:val="32"/>
          <w:szCs w:val="32"/>
        </w:rPr>
      </w:pPr>
      <w:r>
        <w:rPr>
          <w:sz w:val="32"/>
          <w:szCs w:val="32"/>
        </w:rPr>
        <w:t>использовать только чистую упаковку (полиэтилен, контейнеры для пищевых продуктов и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т.п.);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6" w:firstLine="360"/>
        <w:rPr>
          <w:sz w:val="32"/>
          <w:szCs w:val="32"/>
        </w:rPr>
      </w:pPr>
      <w:r>
        <w:rPr>
          <w:sz w:val="32"/>
          <w:szCs w:val="32"/>
        </w:rPr>
        <w:t>не приобретать продукты питания у случайных лиц или в местах несанкционированной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торговли;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4" w:firstLine="360"/>
        <w:rPr>
          <w:sz w:val="32"/>
          <w:szCs w:val="32"/>
        </w:rPr>
      </w:pPr>
      <w:r>
        <w:rPr>
          <w:sz w:val="32"/>
          <w:szCs w:val="32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</w:t>
      </w:r>
      <w:r>
        <w:rPr>
          <w:spacing w:val="-24"/>
          <w:sz w:val="32"/>
          <w:szCs w:val="32"/>
        </w:rPr>
        <w:t xml:space="preserve"> </w:t>
      </w:r>
      <w:r>
        <w:rPr>
          <w:sz w:val="32"/>
          <w:szCs w:val="32"/>
        </w:rPr>
        <w:t>раздельно;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3" w:firstLine="360"/>
        <w:rPr>
          <w:sz w:val="32"/>
          <w:szCs w:val="32"/>
        </w:rPr>
      </w:pPr>
      <w:r>
        <w:rPr>
          <w:sz w:val="32"/>
          <w:szCs w:val="32"/>
        </w:rPr>
        <w:t>тщательно прожаривать или проваривать продукты, особенно мясо, птицу, яйца и морские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продукты;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3" w:firstLine="360"/>
        <w:rPr>
          <w:sz w:val="32"/>
          <w:szCs w:val="32"/>
        </w:rPr>
      </w:pPr>
      <w:r>
        <w:rPr>
          <w:sz w:val="32"/>
          <w:szCs w:val="32"/>
        </w:rPr>
        <w:t>скоропортящиеся продукты и готовую пищу следует хранить только в холодильнике при температуре</w:t>
      </w:r>
      <w:r>
        <w:rPr>
          <w:spacing w:val="-4"/>
          <w:sz w:val="32"/>
          <w:szCs w:val="32"/>
        </w:rPr>
        <w:t xml:space="preserve"> </w:t>
      </w:r>
      <w:r>
        <w:rPr>
          <w:sz w:val="32"/>
          <w:szCs w:val="32"/>
        </w:rPr>
        <w:t>2-6?С;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1" w:firstLine="360"/>
        <w:rPr>
          <w:sz w:val="32"/>
          <w:szCs w:val="32"/>
        </w:rPr>
      </w:pPr>
      <w:r>
        <w:rPr>
          <w:sz w:val="32"/>
          <w:szCs w:val="32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</w:t>
      </w:r>
      <w:r>
        <w:rPr>
          <w:spacing w:val="-23"/>
          <w:sz w:val="32"/>
          <w:szCs w:val="32"/>
        </w:rPr>
        <w:t xml:space="preserve"> </w:t>
      </w:r>
      <w:r>
        <w:rPr>
          <w:sz w:val="32"/>
          <w:szCs w:val="32"/>
        </w:rPr>
        <w:t>прожарить).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17" w:firstLine="360"/>
        <w:rPr>
          <w:sz w:val="32"/>
          <w:szCs w:val="32"/>
        </w:rPr>
      </w:pP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е скапливать мусор и пищевые отходы, не допускайте появления мух и тараканов;</w:t>
      </w:r>
    </w:p>
    <w:p w:rsidR="006C389D" w:rsidRDefault="006C389D" w:rsidP="006C389D">
      <w:pPr>
        <w:pStyle w:val="a5"/>
        <w:numPr>
          <w:ilvl w:val="1"/>
          <w:numId w:val="1"/>
        </w:numPr>
        <w:tabs>
          <w:tab w:val="left" w:pos="822"/>
        </w:tabs>
        <w:ind w:right="106" w:firstLine="360"/>
        <w:rPr>
          <w:sz w:val="32"/>
          <w:szCs w:val="32"/>
        </w:rPr>
      </w:pPr>
      <w:r>
        <w:rPr>
          <w:sz w:val="32"/>
          <w:szCs w:val="32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продукты.</w:t>
      </w:r>
    </w:p>
    <w:p w:rsidR="006C389D" w:rsidRDefault="006C389D" w:rsidP="006C389D">
      <w:pPr>
        <w:pStyle w:val="a3"/>
        <w:spacing w:before="10"/>
        <w:ind w:left="0"/>
        <w:jc w:val="left"/>
        <w:rPr>
          <w:sz w:val="32"/>
          <w:szCs w:val="32"/>
        </w:rPr>
      </w:pPr>
    </w:p>
    <w:p w:rsidR="006C389D" w:rsidRDefault="006C389D" w:rsidP="006C389D">
      <w:pPr>
        <w:pStyle w:val="Heading2"/>
        <w:ind w:right="713"/>
        <w:jc w:val="center"/>
      </w:pPr>
      <w:r>
        <w:t>Желаем здоровья Вам и Вашим детям!!!</w:t>
      </w:r>
    </w:p>
    <w:p w:rsidR="004A0440" w:rsidRDefault="004A0440"/>
    <w:sectPr w:rsidR="004A0440" w:rsidSect="004A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6925"/>
    <w:multiLevelType w:val="hybridMultilevel"/>
    <w:tmpl w:val="03FC4FF0"/>
    <w:lvl w:ilvl="0" w:tplc="34DC625E">
      <w:start w:val="1"/>
      <w:numFmt w:val="decimal"/>
      <w:lvlText w:val="%1."/>
      <w:lvlJc w:val="left"/>
      <w:pPr>
        <w:ind w:left="112" w:hanging="485"/>
      </w:pPr>
      <w:rPr>
        <w:rFonts w:ascii="Verdana" w:eastAsia="Verdana" w:hAnsi="Verdana" w:cs="Verdana" w:hint="default"/>
        <w:spacing w:val="-2"/>
        <w:w w:val="100"/>
        <w:sz w:val="28"/>
        <w:szCs w:val="28"/>
        <w:lang w:val="ru-RU" w:eastAsia="en-US" w:bidi="ar-SA"/>
      </w:rPr>
    </w:lvl>
    <w:lvl w:ilvl="1" w:tplc="1F7C1CB0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6AC4650">
      <w:numFmt w:val="bullet"/>
      <w:lvlText w:val="•"/>
      <w:lvlJc w:val="left"/>
      <w:pPr>
        <w:ind w:left="2125" w:hanging="348"/>
      </w:pPr>
      <w:rPr>
        <w:lang w:val="ru-RU" w:eastAsia="en-US" w:bidi="ar-SA"/>
      </w:rPr>
    </w:lvl>
    <w:lvl w:ilvl="3" w:tplc="C6D42986">
      <w:numFmt w:val="bullet"/>
      <w:lvlText w:val="•"/>
      <w:lvlJc w:val="left"/>
      <w:pPr>
        <w:ind w:left="3127" w:hanging="348"/>
      </w:pPr>
      <w:rPr>
        <w:lang w:val="ru-RU" w:eastAsia="en-US" w:bidi="ar-SA"/>
      </w:rPr>
    </w:lvl>
    <w:lvl w:ilvl="4" w:tplc="874617D8">
      <w:numFmt w:val="bullet"/>
      <w:lvlText w:val="•"/>
      <w:lvlJc w:val="left"/>
      <w:pPr>
        <w:ind w:left="4130" w:hanging="348"/>
      </w:pPr>
      <w:rPr>
        <w:lang w:val="ru-RU" w:eastAsia="en-US" w:bidi="ar-SA"/>
      </w:rPr>
    </w:lvl>
    <w:lvl w:ilvl="5" w:tplc="37146DCC">
      <w:numFmt w:val="bullet"/>
      <w:lvlText w:val="•"/>
      <w:lvlJc w:val="left"/>
      <w:pPr>
        <w:ind w:left="5133" w:hanging="348"/>
      </w:pPr>
      <w:rPr>
        <w:lang w:val="ru-RU" w:eastAsia="en-US" w:bidi="ar-SA"/>
      </w:rPr>
    </w:lvl>
    <w:lvl w:ilvl="6" w:tplc="96967E10">
      <w:numFmt w:val="bullet"/>
      <w:lvlText w:val="•"/>
      <w:lvlJc w:val="left"/>
      <w:pPr>
        <w:ind w:left="6135" w:hanging="348"/>
      </w:pPr>
      <w:rPr>
        <w:lang w:val="ru-RU" w:eastAsia="en-US" w:bidi="ar-SA"/>
      </w:rPr>
    </w:lvl>
    <w:lvl w:ilvl="7" w:tplc="B464D46C">
      <w:numFmt w:val="bullet"/>
      <w:lvlText w:val="•"/>
      <w:lvlJc w:val="left"/>
      <w:pPr>
        <w:ind w:left="7138" w:hanging="348"/>
      </w:pPr>
      <w:rPr>
        <w:lang w:val="ru-RU" w:eastAsia="en-US" w:bidi="ar-SA"/>
      </w:rPr>
    </w:lvl>
    <w:lvl w:ilvl="8" w:tplc="AD48211A">
      <w:numFmt w:val="bullet"/>
      <w:lvlText w:val="•"/>
      <w:lvlJc w:val="left"/>
      <w:pPr>
        <w:ind w:left="8141" w:hanging="34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89D"/>
    <w:rsid w:val="004A0440"/>
    <w:rsid w:val="006C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6C389D"/>
    <w:pPr>
      <w:widowControl w:val="0"/>
      <w:autoSpaceDE w:val="0"/>
      <w:autoSpaceDN w:val="0"/>
      <w:spacing w:after="0" w:line="240" w:lineRule="auto"/>
      <w:ind w:left="112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6C389D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6C38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C389D"/>
    <w:pPr>
      <w:widowControl w:val="0"/>
      <w:autoSpaceDE w:val="0"/>
      <w:autoSpaceDN w:val="0"/>
      <w:spacing w:after="0" w:line="240" w:lineRule="auto"/>
      <w:ind w:left="112"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6C389D"/>
    <w:pPr>
      <w:widowControl w:val="0"/>
      <w:autoSpaceDE w:val="0"/>
      <w:autoSpaceDN w:val="0"/>
      <w:spacing w:after="0" w:line="240" w:lineRule="auto"/>
      <w:ind w:left="711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2021-02-08T17:07:00Z</dcterms:created>
  <dcterms:modified xsi:type="dcterms:W3CDTF">2021-02-08T17:07:00Z</dcterms:modified>
</cp:coreProperties>
</file>