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431216</wp:posOffset>
            </wp:positionH>
            <wp:positionV relativeFrom="paragraph">
              <wp:posOffset>99746</wp:posOffset>
            </wp:positionV>
            <wp:extent cx="5760000" cy="8890102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89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5CA" w:rsidRDefault="003A35CA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Назначение и область применения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1.1. Положение об антикоррупционной комиссии (далее - Положение) определяет цели,задачи, основные принципы деятельности антикоррупционной комиссии (далее - Комиссия)в сфере противодействия коррупции.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разработано в соответствии с федеральными законами, указами,распоряжениями Президента Российской Федерации, постановлениями ПравительстваРоссийской Федерации, нормативными правовыми актами Министерства образования инауки Российской Федерации, Уставом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, иными локальными правовыми актами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1.3. Действие настоящего Положения распространяется на всех членов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1.4. Ответственным за разработку и исполнение настоящего Положения является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директораМБОУ гимназия №9</w:t>
      </w:r>
      <w:r w:rsidR="00756AEC"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 на введение в действие настоящего Положенияосуществляет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директор МБОУ гимназия №9</w:t>
      </w:r>
      <w:r w:rsidR="00756AEC"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Описание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Общие положения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2.1.1. Комиссия создается для организации и координации деятельности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пореализации мер, направленных на предупреждение 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 xml:space="preserve">(профилактику) и противодействию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2.1.2. В своей деятельности Комиссия руководствуется Конституцией РФ,Федеральным законом от 25.12.2008 г. № 273-Ф</w:t>
      </w:r>
      <w:r w:rsidR="00405F66" w:rsidRPr="00756AE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указами ираспоряжениями Президента РФ, постановлениями и распоряжениями Правительства РФ,иными нормативными правовыми актами в сфере противодействия коррупции.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2.1.3. В настоящем Положении используются следующие основные понятия: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- антикоррупционная политика -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, направленная на созданиеэффективной системы противодействия коррупции;</w:t>
      </w:r>
    </w:p>
    <w:p w:rsidR="00613C32" w:rsidRPr="00756AEC" w:rsidRDefault="00C9138F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антикоррупционная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экспертиза правовых актов -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деятельность специалистов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выявлению и описанию коррупциогенных факторов, относящихся к действующим правовым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актам и (или) их проектам, разработке рекомендаций, направленных на устранение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ограничение действия таких факторов;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коррупция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в своих интересах, а равно в интересах иных лиц, лично иличерез посредников имущественных благ, а также извлечение преимуществ должностнымилицами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, с использованием своих полномочий и связанных с ними возможностей, аравно подкуп данных лиц путем противоправного предоставления им физическими июридическими лицами указанных благ и преимуществ;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коррупционное правонарушение -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деяние, обладающее признаками коррупции, закоторое нормативным правовым актом предусмотрена гражданско-правовая,дисциплинарная, административная или уголовная ответственность;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коррупциогенный фактор</w:t>
      </w:r>
      <w:r w:rsidR="00C913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явление или совокупность явлений, порождающихкоррупционные правонарушения или способствующие их распространению;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предупреждение (профилактика) коррупции </w:t>
      </w:r>
      <w:r w:rsidR="00C9138F"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</w:t>
      </w: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поантикоррупционной политике, направленная на выявление, ограничение либо устранение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коррупциогенных факторов;</w:t>
      </w:r>
    </w:p>
    <w:p w:rsidR="00613C32" w:rsidRPr="00756AEC" w:rsidRDefault="00C9138F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противодействие коррупции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скоординированная деятельность федеральных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общества, организаций и физических лиц по предупреждению коррупции, уголовному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преследованию лиц, совершивших коррупционные преступления и минимизации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ликвидации их последствий;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- субъекты антикоррупционной политики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- органы государственной власти иместного самоуправления, учреждения, организации и лица, уполномоченные на реализациюмер антикоррупционной политики, граждане. В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субъектами антикоррупционнойполитики являются: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2BCC"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состав;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3927" w:rsidRPr="00756AEC"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-физические и юридические лица, заинтересованные в качественном оказанииобразовательных услуг обучающимся;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субъекты коррупционных правонарушений -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физические лица, использующие свойстатус вопреки законным интересам общества и государства для незаконного полученияличных выгод, а также лица, незаконно предоставляющие такие выгоды.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Основные принципы и задачи работы Комиссии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2.2.1.Основными принципами деятельности Комиссии являются: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1) признание, обеспечение и защита основных прав, свобод и гарантий человека игражданина;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2) безусловное и неукоснительное соблюдение законности;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3) публичность и открытость деятельности;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6) приоритетное применение мер по предупреждению (профилактике) коррупции.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2.2.2.Основными задачами Комиссии являются: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1) создание в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исключающих коррупцию как явление;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2) создание благоприятного морального климата, способствующего качественномуобразовательному и воспитательному процессам;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выявление возможных причин и условий, ведущих к коррупционным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правонарушениям в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4) выработка рекомендаций для практического использования по пресечению ипрофилактике коррупционных правонарушений в деятельности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5) оказание консультационной помощи по вопросам, связанным с применением напрактике общих принципов служебного поведения работников и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обучающихсяМБОУ гимназия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6) взаимодействие с правоохранительными органами в вопросах противодействиякоррупции.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Порядок создания комиссии и организация ее работы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2.3.1. Комиссия формируется с учетом исключения возможности возникновенияконфликта интересов, могущего повлиять на принимаемые решения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2.3.2. В состав Комиссии входят пять членов Комиссии из числа наиболее авторитетныхквалифицированных работников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 xml:space="preserve">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2.3.3. Персональный состав Комиссии утверждается приказом 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 xml:space="preserve"> гимназия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2.3.4. Из числа членов Комиссии сроком на 1 год приказом 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>директо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председатель, его заместитель и секретарь.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2.3.5. Комиссию возглавляет председатель, который осуществляет общее руководстводеятельностью Комиссии, созывает и проводит ее заседания, дает поручения членам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Комиссии, привлекаемым к ее работе физическим лицам (экспертам, специалистам и др.).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2.3.6. В отсутствие, либо по поручению председателя Комиссии его функции исполняетзаместитель Председателя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2.3.7. Секретарь Комиссии обеспечивает организацию делопроизводства Комиссии,уведомление членов Комиссии о месте, дате и времени проведения Комиссии, сбор ихранение материалов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2.3.8. При возникновении прямой личной заинтересованности члена Комиссии, могущейповлиять на принятие Комиссией решения по какому-либо вопросу, включенному вповестку, член Комиссии до начала ее заседания обязан заявить об этом, на основании чеготакой член Комиссии отстраняется от участия в рассмотрении данного вопроса.</w:t>
      </w:r>
    </w:p>
    <w:p w:rsidR="00CA73D8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2.3.9. При необходимости Председатель Комиссии вправе привлекать к участию в ееработе в качестве экспертов, специалистов любых совершеннолетних физических ипредставителей юридических лиц с правом совещательного голоса. 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Комиссии лица должны быть ознакомлены под роспись с настоящим Положением до началаих работы в составе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2.3.10. Членам Комиссии и участвовавшим в ее работе лицам запрещается разглашатьсведения конфиденциального характера, ставшие им известными в ходе работы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Информация, полученная в процессе деятельности Комиссии, может быть использованатолько в порядке, предусмотренном законодательством РФ об информации, информатизациии защите информации.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2.3.11. Заседания Комиссии проводятся по мере необходимости, но не реже раза вквартал. Кворумом для проведения заседания Комиссии является присутствие на нем 2/3членов Комиссии. Решения Комиссии принимаются открытым голосованием простымбольшинством голосов. В случае равенства голосов решающим является голос ПредседателяКомиссии.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2.3.12.Присуствие на заседаниях Комиссии членов Комиссии обязательно.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Делегирование членом Комиссии своих полномочий иным должностным лицам недопускается. В случае невозможности присутствия члена Комиссии на заседании он обязанзаблаговременно письменно известить об этом Председателя или заместителя ПредседателяКомиссии.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2.3.13. Члены Комиссии обладают равными правами при обсуждении проектов решений.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 Комиссии оформляются протоколом, в котором указываются дата проведениязаседания, фамилии присутствующих на нем лиц, повестка дня, принятые решения ирезультаты голосования. При равенстве голосов голос Председателя Комиссии являетсярешающим. При необходимости решения комиссии могут оформляться как приказы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2.3.14. Каждый член Комиссии, не согласный с решением Комиссии, вправе изложитьписьменно свое особое мнение по рассматриваемому вопросу, которое подлежитобязательному п</w:t>
      </w:r>
      <w:r w:rsidR="00333927" w:rsidRPr="00756AEC">
        <w:rPr>
          <w:rFonts w:ascii="Times New Roman" w:hAnsi="Times New Roman" w:cs="Times New Roman"/>
          <w:color w:val="000000"/>
          <w:sz w:val="28"/>
          <w:szCs w:val="28"/>
        </w:rPr>
        <w:t>риобщению к протоколу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2.3.15. По решению Председателя Комиссии либо заместителя Председателя Комиссиимогут проводиться внеочередные заседания Комиссии.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2.3.16. Основанием к проведению внеочередного заседания Комиссии являетсяинформация о факте коррупции со стороны субъекта коррупционных правонарушений,полученная 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>директором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 xml:space="preserve"> 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 от правоохранительных, судебных или иныхгосударственных органов, организаций, должностных лиц или граждан.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2.3.17. Анонимные обращения Комиссия не рассматривает.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2.3.18. По результатам проведения внеочередного заседания Комиссия предлагаетпринять решение о проведении служебной проверки в отношении </w:t>
      </w:r>
      <w:r w:rsidR="00333927" w:rsidRPr="00756AEC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3927"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котором зафиксирован факт коррупции.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2.3.19. При проведении внеочередных заседаний Комиссия приглашает и заслушиваетзаявителя информации, а также письменно предупреждает его об уголовной ответственностиза заведомо ложный донос.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2.3.20. Копия письменного обращения и решение Комиссии вносится в личные деласубъектов антикоррупционной политики и заявителя.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Нормативные документы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1. Федеральный закон от 29.12.2012 N 273-Ф3 «Об образовании в РоссийскойФедерации».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>. Конституция РФ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C32" w:rsidRPr="00756AEC" w:rsidRDefault="00613C32" w:rsidP="0075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Федеральный закон от 25.12.2008 г. № 273-Ф3 «О противодействии коррупции».</w:t>
      </w:r>
    </w:p>
    <w:p w:rsidR="00613C32" w:rsidRPr="00756AEC" w:rsidRDefault="00613C32" w:rsidP="00C91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CA73D8">
        <w:rPr>
          <w:rFonts w:ascii="Times New Roman" w:hAnsi="Times New Roman" w:cs="Times New Roman"/>
          <w:color w:val="000000"/>
          <w:sz w:val="28"/>
          <w:szCs w:val="28"/>
        </w:rPr>
        <w:t xml:space="preserve"> гимназия </w:t>
      </w:r>
      <w:r w:rsidR="00756AEC">
        <w:rPr>
          <w:rFonts w:ascii="Times New Roman" w:hAnsi="Times New Roman" w:cs="Times New Roman"/>
          <w:color w:val="000000"/>
          <w:sz w:val="28"/>
          <w:szCs w:val="28"/>
        </w:rPr>
        <w:t>№9</w:t>
      </w:r>
      <w:r w:rsidRPr="00756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400" w:rsidRPr="00756AEC" w:rsidRDefault="00333927" w:rsidP="00C91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38F" w:rsidRPr="00C9138F">
        <w:rPr>
          <w:rFonts w:ascii="Times New Roman" w:hAnsi="Times New Roman" w:cs="Times New Roman"/>
          <w:color w:val="000000"/>
          <w:sz w:val="28"/>
          <w:szCs w:val="28"/>
        </w:rPr>
        <w:t>Кодекс профессиональной этики педагога</w:t>
      </w:r>
      <w:r w:rsidR="00C9138F">
        <w:rPr>
          <w:rFonts w:ascii="Times New Roman" w:hAnsi="Times New Roman" w:cs="Times New Roman"/>
          <w:sz w:val="28"/>
          <w:szCs w:val="28"/>
        </w:rPr>
        <w:t xml:space="preserve"> </w:t>
      </w:r>
      <w:r w:rsidR="00C9138F">
        <w:rPr>
          <w:rFonts w:ascii="Times New Roman" w:hAnsi="Times New Roman" w:cs="Times New Roman"/>
          <w:color w:val="000000"/>
          <w:sz w:val="28"/>
          <w:szCs w:val="28"/>
        </w:rPr>
        <w:t>МБОУ гимназия №9</w:t>
      </w:r>
    </w:p>
    <w:sectPr w:rsidR="003E2400" w:rsidRPr="00756AEC" w:rsidSect="00B1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3C32"/>
    <w:rsid w:val="001667F9"/>
    <w:rsid w:val="002C4E0C"/>
    <w:rsid w:val="00333927"/>
    <w:rsid w:val="003A35CA"/>
    <w:rsid w:val="003E2400"/>
    <w:rsid w:val="00405F66"/>
    <w:rsid w:val="00613C32"/>
    <w:rsid w:val="00756AEC"/>
    <w:rsid w:val="008259EC"/>
    <w:rsid w:val="009E064E"/>
    <w:rsid w:val="00B177CE"/>
    <w:rsid w:val="00C9138F"/>
    <w:rsid w:val="00CA73D8"/>
    <w:rsid w:val="00EA2EAF"/>
    <w:rsid w:val="00F3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C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56A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56AEC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2TimesNewRoman">
    <w:name w:val="Основной текст (2) + Times New Roman"/>
    <w:basedOn w:val="20"/>
    <w:rsid w:val="00756A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56AEC"/>
    <w:pPr>
      <w:widowControl w:val="0"/>
      <w:shd w:val="clear" w:color="auto" w:fill="FFFFFF"/>
      <w:spacing w:after="0" w:line="322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756AEC"/>
    <w:pPr>
      <w:widowControl w:val="0"/>
      <w:shd w:val="clear" w:color="auto" w:fill="FFFFFF"/>
      <w:spacing w:after="600" w:line="0" w:lineRule="atLeast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927B5712DC24693E895E719AA319C" ma:contentTypeVersion="" ma:contentTypeDescription="Создание документа." ma:contentTypeScope="" ma:versionID="13d4b0e97c3bf0689fff55d0752f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98E3F-E969-46DE-AD77-F90196C97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1D9E0-96B5-4B2C-91EB-1282B0F28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2A458-CF35-41C5-B21C-08392660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FoM</cp:lastModifiedBy>
  <cp:revision>5</cp:revision>
  <cp:lastPrinted>2014-12-08T06:43:00Z</cp:lastPrinted>
  <dcterms:created xsi:type="dcterms:W3CDTF">2016-10-12T18:10:00Z</dcterms:created>
  <dcterms:modified xsi:type="dcterms:W3CDTF">2016-10-14T11:34:00Z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0x010100384927B5712DC24693E895E719AA319C</vt:lpwstr>
  </property>
</Properties>
</file>