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AA" w:rsidRDefault="002E1CAA" w:rsidP="005C6E29">
      <w:pPr>
        <w:spacing w:line="360" w:lineRule="auto"/>
        <w:jc w:val="center"/>
      </w:pPr>
    </w:p>
    <w:p w:rsidR="002E1CAA" w:rsidRDefault="002E1CAA" w:rsidP="005C6E29">
      <w:pPr>
        <w:spacing w:line="360" w:lineRule="auto"/>
        <w:jc w:val="center"/>
      </w:pPr>
    </w:p>
    <w:p w:rsidR="002E1CAA" w:rsidRDefault="002E1CAA" w:rsidP="005C6E29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ELENA\Desktop\сканы\10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ы\10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29" w:rsidRDefault="005C6E29" w:rsidP="002E1CAA">
      <w:pPr>
        <w:autoSpaceDE w:val="0"/>
        <w:rPr>
          <w:b/>
        </w:rPr>
      </w:pPr>
      <w:bookmarkStart w:id="0" w:name="_GoBack"/>
      <w:bookmarkEnd w:id="0"/>
    </w:p>
    <w:p w:rsidR="005C6E29" w:rsidRDefault="005C6E29" w:rsidP="005C6E29">
      <w:pPr>
        <w:autoSpaceDE w:val="0"/>
        <w:ind w:firstLine="540"/>
        <w:rPr>
          <w:b/>
        </w:rPr>
      </w:pPr>
    </w:p>
    <w:p w:rsidR="005C6E29" w:rsidRPr="00761F15" w:rsidRDefault="005C6E29" w:rsidP="005C6E29">
      <w:pPr>
        <w:autoSpaceDE w:val="0"/>
        <w:ind w:firstLine="540"/>
        <w:rPr>
          <w:b/>
        </w:rPr>
      </w:pPr>
      <w:r w:rsidRPr="00761F15">
        <w:rPr>
          <w:b/>
        </w:rPr>
        <w:lastRenderedPageBreak/>
        <w:t>Пояснительная записка                                                                                                      литература, 10 класс</w:t>
      </w:r>
      <w:r>
        <w:rPr>
          <w:b/>
        </w:rPr>
        <w:t xml:space="preserve"> 102 часа</w:t>
      </w:r>
    </w:p>
    <w:p w:rsidR="005C6E29" w:rsidRDefault="005C6E29" w:rsidP="005C6E29">
      <w:pPr>
        <w:rPr>
          <w:color w:val="000000"/>
        </w:rPr>
      </w:pPr>
      <w:r w:rsidRPr="00761F15">
        <w:t>Данная рабочая программа разработана в соответствии с требованиями Федерального компонента государственного стандарта общего образования по литературе и на основе следующей программы основного общего образования по литературе: Пр</w:t>
      </w:r>
      <w:r w:rsidRPr="00761F15">
        <w:rPr>
          <w:color w:val="000000"/>
        </w:rPr>
        <w:t>ограмма по литературе для 5-11 классов общеобразовательно</w:t>
      </w:r>
      <w:r>
        <w:rPr>
          <w:color w:val="000000"/>
        </w:rPr>
        <w:t>й школы / авт.-сост. Сахаров</w:t>
      </w:r>
      <w:r w:rsidRPr="00761F15">
        <w:rPr>
          <w:color w:val="000000"/>
        </w:rPr>
        <w:t xml:space="preserve">, С.А. Зинин, В.А. </w:t>
      </w:r>
      <w:proofErr w:type="spellStart"/>
      <w:r w:rsidRPr="00761F15">
        <w:rPr>
          <w:color w:val="000000"/>
        </w:rPr>
        <w:t>Чалмаев</w:t>
      </w:r>
      <w:proofErr w:type="spellEnd"/>
      <w:r w:rsidRPr="00761F15">
        <w:rPr>
          <w:color w:val="000000"/>
        </w:rPr>
        <w:t xml:space="preserve">. - 5-е изд., </w:t>
      </w:r>
      <w:proofErr w:type="spellStart"/>
      <w:r w:rsidRPr="00761F15">
        <w:rPr>
          <w:color w:val="000000"/>
        </w:rPr>
        <w:t>испр</w:t>
      </w:r>
      <w:proofErr w:type="spellEnd"/>
      <w:r w:rsidRPr="00761F15">
        <w:rPr>
          <w:color w:val="000000"/>
        </w:rPr>
        <w:t>. и доп. – М.: ООО «ТИД «Русское слово – РС», 2009.</w:t>
      </w:r>
      <w:r>
        <w:rPr>
          <w:color w:val="000000"/>
        </w:rPr>
        <w:t>Программа рассчитана на 102 часа (3 часа в неделю)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рок реализации 1 год</w:t>
      </w:r>
    </w:p>
    <w:p w:rsidR="005C6E29" w:rsidRDefault="005C6E29" w:rsidP="005C6E29">
      <w:pPr>
        <w:rPr>
          <w:color w:val="000000"/>
        </w:rPr>
      </w:pPr>
    </w:p>
    <w:p w:rsidR="005C6E29" w:rsidRPr="00F90DF5" w:rsidRDefault="005C6E29" w:rsidP="005C6E29">
      <w:pPr>
        <w:autoSpaceDE w:val="0"/>
        <w:jc w:val="both"/>
        <w:rPr>
          <w:b/>
          <w:bCs/>
          <w:sz w:val="28"/>
          <w:szCs w:val="28"/>
        </w:rPr>
      </w:pPr>
      <w:r w:rsidRPr="00F90DF5">
        <w:rPr>
          <w:b/>
          <w:bCs/>
          <w:sz w:val="28"/>
          <w:szCs w:val="28"/>
        </w:rPr>
        <w:t xml:space="preserve">Раздел </w:t>
      </w:r>
      <w:r w:rsidRPr="00F90DF5">
        <w:rPr>
          <w:b/>
          <w:bCs/>
          <w:sz w:val="28"/>
          <w:szCs w:val="28"/>
          <w:lang w:val="en-US"/>
        </w:rPr>
        <w:t>I</w:t>
      </w:r>
      <w:r w:rsidRPr="00F90DF5">
        <w:rPr>
          <w:b/>
          <w:bCs/>
          <w:sz w:val="28"/>
          <w:szCs w:val="28"/>
        </w:rPr>
        <w:t>. Планируемые предметные  результаты обучения</w:t>
      </w:r>
    </w:p>
    <w:p w:rsidR="005C6E29" w:rsidRPr="00F90DF5" w:rsidRDefault="005C6E29" w:rsidP="005C6E29">
      <w:pPr>
        <w:autoSpaceDE w:val="0"/>
        <w:jc w:val="both"/>
        <w:rPr>
          <w:b/>
          <w:bCs/>
          <w:sz w:val="28"/>
          <w:szCs w:val="28"/>
        </w:rPr>
      </w:pPr>
    </w:p>
    <w:p w:rsidR="005C6E29" w:rsidRPr="00761F15" w:rsidRDefault="005C6E29" w:rsidP="005C6E29">
      <w:pPr>
        <w:widowControl w:val="0"/>
        <w:spacing w:line="360" w:lineRule="auto"/>
        <w:rPr>
          <w:rFonts w:eastAsia="SimSun"/>
          <w:b/>
          <w:kern w:val="1"/>
        </w:rPr>
      </w:pPr>
      <w:r w:rsidRPr="00761F15">
        <w:rPr>
          <w:rFonts w:eastAsia="SimSun"/>
          <w:b/>
          <w:kern w:val="1"/>
        </w:rPr>
        <w:t>Обучающиеся должны знать/ понимать:</w:t>
      </w:r>
    </w:p>
    <w:p w:rsidR="005C6E29" w:rsidRPr="00761F15" w:rsidRDefault="005C6E29" w:rsidP="005C6E29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образную природу словесного искусства;</w:t>
      </w:r>
    </w:p>
    <w:p w:rsidR="005C6E29" w:rsidRPr="00761F15" w:rsidRDefault="005C6E29" w:rsidP="005C6E29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содержание изученных литературных произведений;</w:t>
      </w:r>
    </w:p>
    <w:p w:rsidR="005C6E29" w:rsidRPr="00761F15" w:rsidRDefault="005C6E29" w:rsidP="005C6E29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основные факты жизни и творчества писателей-классиков XIX–XX вв.;</w:t>
      </w:r>
    </w:p>
    <w:p w:rsidR="005C6E29" w:rsidRPr="00761F15" w:rsidRDefault="005C6E29" w:rsidP="005C6E29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основные закономерности историко-литературного процесса и черты литературных направлений;</w:t>
      </w:r>
    </w:p>
    <w:p w:rsidR="005C6E29" w:rsidRPr="00761F15" w:rsidRDefault="005C6E29" w:rsidP="005C6E29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 xml:space="preserve">• основные теоретико-литературные понятия. </w:t>
      </w:r>
    </w:p>
    <w:p w:rsidR="005C6E29" w:rsidRPr="00761F15" w:rsidRDefault="005C6E29" w:rsidP="005C6E29">
      <w:pPr>
        <w:widowControl w:val="0"/>
        <w:spacing w:line="360" w:lineRule="auto"/>
        <w:rPr>
          <w:rFonts w:eastAsia="SimSun"/>
          <w:b/>
          <w:bCs/>
          <w:kern w:val="1"/>
        </w:rPr>
      </w:pPr>
      <w:r w:rsidRPr="00761F15">
        <w:rPr>
          <w:rFonts w:eastAsia="SimSun"/>
          <w:b/>
          <w:bCs/>
          <w:kern w:val="1"/>
        </w:rPr>
        <w:t>Обучающиеся должны уметь:</w:t>
      </w:r>
    </w:p>
    <w:p w:rsidR="005C6E29" w:rsidRPr="00761F15" w:rsidRDefault="005C6E29" w:rsidP="005C6E29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воспроизводить содержание литературного произведения;</w:t>
      </w:r>
    </w:p>
    <w:p w:rsidR="005C6E29" w:rsidRPr="00761F15" w:rsidRDefault="005C6E29" w:rsidP="005C6E29">
      <w:pPr>
        <w:widowControl w:val="0"/>
        <w:spacing w:line="360" w:lineRule="auto"/>
        <w:jc w:val="both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5C6E29" w:rsidRPr="00761F15" w:rsidRDefault="005C6E29" w:rsidP="005C6E29">
      <w:pPr>
        <w:widowControl w:val="0"/>
        <w:spacing w:line="360" w:lineRule="auto"/>
        <w:jc w:val="both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5C6E29" w:rsidRPr="00761F15" w:rsidRDefault="005C6E29" w:rsidP="005C6E29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определять род и жанр произведения;</w:t>
      </w:r>
    </w:p>
    <w:p w:rsidR="005C6E29" w:rsidRPr="00761F15" w:rsidRDefault="005C6E29" w:rsidP="005C6E29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сопоставлять литературные произведения;</w:t>
      </w:r>
    </w:p>
    <w:p w:rsidR="005C6E29" w:rsidRPr="00761F15" w:rsidRDefault="005C6E29" w:rsidP="005C6E29">
      <w:pPr>
        <w:widowControl w:val="0"/>
        <w:spacing w:line="360" w:lineRule="auto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 xml:space="preserve">• выявлять авторскую позицию; </w:t>
      </w:r>
    </w:p>
    <w:p w:rsidR="005C6E29" w:rsidRPr="00761F15" w:rsidRDefault="005C6E29" w:rsidP="005C6E29">
      <w:pPr>
        <w:widowControl w:val="0"/>
        <w:spacing w:line="360" w:lineRule="auto"/>
        <w:jc w:val="both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выразительно читать изученные произведения (или их фрагменты), соблюдая нормы литературного произношения;</w:t>
      </w:r>
    </w:p>
    <w:p w:rsidR="005C6E29" w:rsidRPr="00761F15" w:rsidRDefault="005C6E29" w:rsidP="005C6E29">
      <w:pPr>
        <w:widowControl w:val="0"/>
        <w:spacing w:line="360" w:lineRule="auto"/>
        <w:jc w:val="both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аргументированно формулировать свое отношение к прочитанному произведению;</w:t>
      </w:r>
    </w:p>
    <w:p w:rsidR="005C6E29" w:rsidRPr="00761F15" w:rsidRDefault="005C6E29" w:rsidP="005C6E29">
      <w:pPr>
        <w:widowControl w:val="0"/>
        <w:spacing w:line="360" w:lineRule="auto"/>
        <w:jc w:val="both"/>
        <w:rPr>
          <w:rFonts w:eastAsia="SimSun"/>
          <w:bCs/>
          <w:kern w:val="1"/>
        </w:rPr>
      </w:pPr>
      <w:r w:rsidRPr="00761F15">
        <w:rPr>
          <w:rFonts w:eastAsia="SimSun"/>
          <w:bCs/>
          <w:kern w:val="1"/>
        </w:rPr>
        <w:t>• писать рецензии на прочитанные произведения и сочинения разных жанров на литературные темы.</w:t>
      </w:r>
    </w:p>
    <w:p w:rsidR="005C6E29" w:rsidRDefault="005C6E29" w:rsidP="005C6E29">
      <w:pPr>
        <w:pStyle w:val="Style2"/>
        <w:widowControl/>
        <w:spacing w:line="240" w:lineRule="exact"/>
        <w:jc w:val="left"/>
        <w:rPr>
          <w:b/>
          <w:bCs/>
        </w:rPr>
      </w:pPr>
    </w:p>
    <w:p w:rsidR="005C6E29" w:rsidRPr="00F90DF5" w:rsidRDefault="005C6E29" w:rsidP="005C6E29">
      <w:pPr>
        <w:pStyle w:val="Style2"/>
        <w:widowControl/>
        <w:spacing w:line="240" w:lineRule="exact"/>
        <w:jc w:val="left"/>
        <w:rPr>
          <w:b/>
          <w:sz w:val="28"/>
          <w:szCs w:val="28"/>
        </w:rPr>
      </w:pPr>
      <w:r w:rsidRPr="00F90DF5">
        <w:rPr>
          <w:b/>
          <w:bCs/>
          <w:sz w:val="28"/>
          <w:szCs w:val="28"/>
        </w:rPr>
        <w:t xml:space="preserve">Раздел </w:t>
      </w:r>
      <w:r w:rsidRPr="00F90DF5">
        <w:rPr>
          <w:b/>
          <w:bCs/>
          <w:sz w:val="28"/>
          <w:szCs w:val="28"/>
          <w:lang w:val="en-US"/>
        </w:rPr>
        <w:t>II</w:t>
      </w:r>
      <w:r w:rsidRPr="00F90DF5">
        <w:rPr>
          <w:b/>
          <w:bCs/>
          <w:sz w:val="28"/>
          <w:szCs w:val="28"/>
        </w:rPr>
        <w:t xml:space="preserve">. </w:t>
      </w:r>
      <w:r w:rsidRPr="00F90DF5">
        <w:rPr>
          <w:b/>
          <w:sz w:val="28"/>
          <w:szCs w:val="28"/>
        </w:rPr>
        <w:t xml:space="preserve">Содержание программы </w:t>
      </w:r>
    </w:p>
    <w:p w:rsidR="005C6E29" w:rsidRPr="00F90DF5" w:rsidRDefault="005C6E29" w:rsidP="005C6E29">
      <w:pPr>
        <w:pStyle w:val="Style3"/>
        <w:widowControl/>
        <w:spacing w:before="29"/>
        <w:ind w:left="1459"/>
        <w:jc w:val="left"/>
        <w:rPr>
          <w:sz w:val="28"/>
          <w:szCs w:val="28"/>
        </w:rPr>
      </w:pPr>
    </w:p>
    <w:p w:rsidR="005C6E29" w:rsidRPr="00761F15" w:rsidRDefault="005C6E29" w:rsidP="005C6E29">
      <w:pPr>
        <w:pStyle w:val="Style3"/>
        <w:widowControl/>
        <w:spacing w:before="29"/>
      </w:pPr>
      <w:r w:rsidRPr="00761F15">
        <w:rPr>
          <w:rStyle w:val="FontStyle30"/>
          <w:b/>
        </w:rPr>
        <w:t xml:space="preserve">Введение. К истории </w:t>
      </w:r>
      <w:r>
        <w:rPr>
          <w:rStyle w:val="FontStyle30"/>
          <w:b/>
        </w:rPr>
        <w:t>русской литературы XIX века</w:t>
      </w:r>
    </w:p>
    <w:p w:rsidR="005C6E29" w:rsidRPr="00761F15" w:rsidRDefault="005C6E29" w:rsidP="005C6E29">
      <w:pPr>
        <w:pStyle w:val="Style3"/>
        <w:widowControl/>
        <w:spacing w:before="29"/>
        <w:ind w:left="1459"/>
        <w:jc w:val="left"/>
      </w:pPr>
    </w:p>
    <w:p w:rsidR="005C6E29" w:rsidRPr="00761F15" w:rsidRDefault="005C6E29" w:rsidP="005C6E29">
      <w:pPr>
        <w:pStyle w:val="Style3"/>
        <w:widowControl/>
        <w:spacing w:before="29"/>
        <w:jc w:val="left"/>
        <w:rPr>
          <w:rStyle w:val="FontStyle30"/>
          <w:b/>
          <w:spacing w:val="50"/>
          <w:sz w:val="20"/>
          <w:szCs w:val="20"/>
        </w:rPr>
      </w:pPr>
      <w:r w:rsidRPr="00761F15">
        <w:rPr>
          <w:rStyle w:val="FontStyle30"/>
          <w:b/>
          <w:sz w:val="20"/>
          <w:szCs w:val="20"/>
        </w:rPr>
        <w:t>РУССКАЯ ЛИТЕРАТУРА XIX ВЕКА</w:t>
      </w:r>
    </w:p>
    <w:p w:rsidR="005C6E29" w:rsidRPr="00761F15" w:rsidRDefault="005C6E29" w:rsidP="005C6E29">
      <w:pPr>
        <w:pStyle w:val="Style4"/>
        <w:widowControl/>
        <w:spacing w:before="96"/>
        <w:ind w:firstLine="0"/>
        <w:jc w:val="both"/>
        <w:rPr>
          <w:rStyle w:val="FontStyle30"/>
          <w:b/>
        </w:rPr>
      </w:pPr>
      <w:r w:rsidRPr="00761F15">
        <w:rPr>
          <w:rStyle w:val="FontStyle30"/>
          <w:b/>
          <w:spacing w:val="50"/>
        </w:rPr>
        <w:t>Из</w:t>
      </w:r>
      <w:r w:rsidRPr="00761F15">
        <w:rPr>
          <w:rStyle w:val="FontStyle30"/>
          <w:b/>
        </w:rPr>
        <w:t xml:space="preserve"> </w:t>
      </w:r>
      <w:r w:rsidRPr="00761F15">
        <w:rPr>
          <w:rStyle w:val="FontStyle30"/>
          <w:b/>
          <w:spacing w:val="50"/>
        </w:rPr>
        <w:t>литературы</w:t>
      </w:r>
      <w:r w:rsidRPr="00761F15">
        <w:rPr>
          <w:rStyle w:val="FontStyle30"/>
          <w:b/>
        </w:rPr>
        <w:t xml:space="preserve"> </w:t>
      </w:r>
      <w:r w:rsidRPr="00761F15">
        <w:rPr>
          <w:rStyle w:val="FontStyle30"/>
          <w:b/>
          <w:spacing w:val="50"/>
        </w:rPr>
        <w:t>первой</w:t>
      </w:r>
      <w:r w:rsidRPr="00761F15">
        <w:rPr>
          <w:rStyle w:val="FontStyle30"/>
          <w:b/>
        </w:rPr>
        <w:t xml:space="preserve"> </w:t>
      </w:r>
      <w:r w:rsidRPr="00761F15">
        <w:rPr>
          <w:rStyle w:val="FontStyle30"/>
          <w:b/>
          <w:spacing w:val="50"/>
        </w:rPr>
        <w:t>половины</w:t>
      </w:r>
      <w:r w:rsidRPr="00761F15">
        <w:rPr>
          <w:rStyle w:val="FontStyle30"/>
          <w:b/>
        </w:rPr>
        <w:t xml:space="preserve"> </w:t>
      </w:r>
      <w:r w:rsidRPr="00761F15">
        <w:rPr>
          <w:rStyle w:val="FontStyle30"/>
          <w:b/>
          <w:spacing w:val="50"/>
        </w:rPr>
        <w:t>XIX</w:t>
      </w:r>
      <w:r w:rsidRPr="00761F15">
        <w:rPr>
          <w:rStyle w:val="FontStyle30"/>
          <w:b/>
        </w:rPr>
        <w:t xml:space="preserve"> </w:t>
      </w:r>
      <w:r w:rsidRPr="00761F15">
        <w:rPr>
          <w:rStyle w:val="FontStyle30"/>
          <w:b/>
          <w:spacing w:val="50"/>
        </w:rPr>
        <w:t xml:space="preserve">века </w:t>
      </w:r>
    </w:p>
    <w:p w:rsidR="005C6E29" w:rsidRPr="00761F15" w:rsidRDefault="005C6E29" w:rsidP="005C6E29">
      <w:pPr>
        <w:pStyle w:val="Style4"/>
        <w:widowControl/>
        <w:spacing w:before="96"/>
        <w:ind w:left="346"/>
        <w:rPr>
          <w:rStyle w:val="FontStyle30"/>
        </w:rPr>
      </w:pPr>
      <w:r>
        <w:rPr>
          <w:rStyle w:val="FontStyle30"/>
          <w:b/>
        </w:rPr>
        <w:t xml:space="preserve">А.С. Пушкин </w:t>
      </w:r>
    </w:p>
    <w:p w:rsidR="005C6E29" w:rsidRPr="00761F15" w:rsidRDefault="005C6E29" w:rsidP="005C6E29">
      <w:pPr>
        <w:pStyle w:val="Style5"/>
        <w:widowControl/>
        <w:spacing w:line="259" w:lineRule="exact"/>
        <w:rPr>
          <w:rStyle w:val="FontStyle30"/>
        </w:rPr>
      </w:pPr>
      <w:proofErr w:type="gramStart"/>
      <w:r w:rsidRPr="00761F15">
        <w:rPr>
          <w:rStyle w:val="FontStyle30"/>
        </w:rPr>
        <w:t xml:space="preserve">Стихотворения </w:t>
      </w:r>
      <w:r w:rsidRPr="00761F15">
        <w:rPr>
          <w:rStyle w:val="FontStyle28"/>
        </w:rPr>
        <w:t>«Воспоминания в Царском Селе», «Воль</w:t>
      </w:r>
      <w:r w:rsidRPr="00761F15">
        <w:rPr>
          <w:rStyle w:val="FontStyle28"/>
        </w:rPr>
        <w:softHyphen/>
        <w:t>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</w:t>
      </w:r>
      <w:r w:rsidRPr="00761F15">
        <w:rPr>
          <w:rStyle w:val="FontStyle28"/>
        </w:rPr>
        <w:softHyphen/>
        <w:t xml:space="preserve">ный...», «Подражание Корану» </w:t>
      </w:r>
      <w:r w:rsidRPr="00761F15">
        <w:rPr>
          <w:rStyle w:val="FontStyle28"/>
          <w:spacing w:val="40"/>
        </w:rPr>
        <w:t>(IX.</w:t>
      </w:r>
      <w:proofErr w:type="gramEnd"/>
      <w:r w:rsidRPr="00761F15">
        <w:rPr>
          <w:rStyle w:val="FontStyle28"/>
        </w:rPr>
        <w:t xml:space="preserve"> </w:t>
      </w:r>
      <w:proofErr w:type="gramStart"/>
      <w:r w:rsidRPr="00761F15">
        <w:rPr>
          <w:rStyle w:val="FontStyle28"/>
        </w:rPr>
        <w:t>«И путник усталый на Бо</w:t>
      </w:r>
      <w:r w:rsidRPr="00761F15">
        <w:rPr>
          <w:rStyle w:val="FontStyle28"/>
        </w:rPr>
        <w:softHyphen/>
        <w:t xml:space="preserve">га роптал...»), «Брожу ли я вдоль улиц шумных...» </w:t>
      </w:r>
      <w:r w:rsidRPr="00761F15">
        <w:rPr>
          <w:rStyle w:val="FontStyle30"/>
        </w:rPr>
        <w:t>и др. по выбо</w:t>
      </w:r>
      <w:r w:rsidRPr="00761F15">
        <w:rPr>
          <w:rStyle w:val="FontStyle30"/>
        </w:rPr>
        <w:softHyphen/>
        <w:t xml:space="preserve">ру, поэма </w:t>
      </w:r>
      <w:r w:rsidRPr="00761F15">
        <w:rPr>
          <w:rStyle w:val="FontStyle28"/>
        </w:rPr>
        <w:t>«Медный всадник».</w:t>
      </w:r>
      <w:proofErr w:type="gramEnd"/>
    </w:p>
    <w:p w:rsidR="005C6E29" w:rsidRPr="00761F15" w:rsidRDefault="005C6E29" w:rsidP="005C6E29">
      <w:pPr>
        <w:pStyle w:val="Style6"/>
        <w:widowControl/>
        <w:rPr>
          <w:rStyle w:val="FontStyle30"/>
        </w:rPr>
      </w:pPr>
      <w:r w:rsidRPr="00761F15">
        <w:rPr>
          <w:rStyle w:val="FontStyle30"/>
        </w:rPr>
        <w:t>Образно-тематическое богатство и художественное совер</w:t>
      </w:r>
      <w:r w:rsidRPr="00761F15">
        <w:rPr>
          <w:rStyle w:val="FontStyle30"/>
        </w:rPr>
        <w:softHyphen/>
        <w:t>шенство пушкинской лирики. Обращение к вечным вопросам че</w:t>
      </w:r>
      <w:r w:rsidRPr="00761F15">
        <w:rPr>
          <w:rStyle w:val="FontStyle30"/>
        </w:rPr>
        <w:softHyphen/>
        <w:t>ловеческого бытия в стихотворениях А.С. Пушкина (сущность по</w:t>
      </w:r>
      <w:r w:rsidRPr="00761F15">
        <w:rPr>
          <w:rStyle w:val="FontStyle30"/>
        </w:rPr>
        <w:softHyphen/>
        <w:t>этического творчества, свобода художника, тайны природы и др.). Эстетическое и морально-этическое значение пушкинской поэзии.</w:t>
      </w:r>
    </w:p>
    <w:p w:rsidR="005C6E29" w:rsidRPr="00761F15" w:rsidRDefault="005C6E29" w:rsidP="005C6E29">
      <w:pPr>
        <w:pStyle w:val="Style6"/>
        <w:widowControl/>
        <w:ind w:firstLine="317"/>
        <w:rPr>
          <w:rStyle w:val="FontStyle30"/>
          <w:b/>
        </w:rPr>
      </w:pPr>
      <w:r w:rsidRPr="00761F15">
        <w:rPr>
          <w:rStyle w:val="FontStyle30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5C6E29" w:rsidRPr="00761F15" w:rsidRDefault="005C6E29" w:rsidP="005C6E29">
      <w:pPr>
        <w:pStyle w:val="Style6"/>
        <w:widowControl/>
        <w:rPr>
          <w:rStyle w:val="FontStyle30"/>
          <w:b/>
        </w:rPr>
      </w:pPr>
      <w:r w:rsidRPr="00761F15">
        <w:rPr>
          <w:rStyle w:val="FontStyle30"/>
          <w:b/>
        </w:rPr>
        <w:t>Опорные понятия</w:t>
      </w:r>
      <w:r w:rsidRPr="00761F15">
        <w:rPr>
          <w:rStyle w:val="FontStyle30"/>
        </w:rPr>
        <w:t>: философская лирика, поэма как лиро-эпический жанр.</w:t>
      </w:r>
    </w:p>
    <w:p w:rsidR="005C6E29" w:rsidRPr="00761F15" w:rsidRDefault="005C6E29" w:rsidP="005C6E29">
      <w:pPr>
        <w:pStyle w:val="Style6"/>
        <w:widowControl/>
        <w:ind w:firstLine="346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Внутрипредметные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</w:t>
      </w:r>
    </w:p>
    <w:p w:rsidR="005C6E29" w:rsidRPr="00761F15" w:rsidRDefault="005C6E29" w:rsidP="005C6E29">
      <w:pPr>
        <w:pStyle w:val="Style6"/>
        <w:widowControl/>
        <w:spacing w:before="5"/>
        <w:ind w:firstLine="312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Межпредметные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историческая основа сюжета поэмы «Медный всадник».</w:t>
      </w:r>
    </w:p>
    <w:p w:rsidR="005C6E29" w:rsidRPr="00761F15" w:rsidRDefault="005C6E29" w:rsidP="005C6E29">
      <w:pPr>
        <w:pStyle w:val="Style4"/>
        <w:widowControl/>
        <w:spacing w:before="182" w:line="259" w:lineRule="exact"/>
        <w:ind w:left="346" w:firstLine="0"/>
        <w:rPr>
          <w:rStyle w:val="FontStyle30"/>
        </w:rPr>
      </w:pPr>
      <w:r>
        <w:rPr>
          <w:rStyle w:val="FontStyle30"/>
          <w:b/>
        </w:rPr>
        <w:t xml:space="preserve">М.Ю. Лермонтов </w:t>
      </w:r>
    </w:p>
    <w:p w:rsidR="005C6E29" w:rsidRPr="00761F15" w:rsidRDefault="005C6E29" w:rsidP="005C6E29">
      <w:pPr>
        <w:pStyle w:val="Style6"/>
        <w:widowControl/>
        <w:ind w:left="202" w:firstLine="350"/>
        <w:rPr>
          <w:rStyle w:val="FontStyle30"/>
        </w:rPr>
      </w:pPr>
      <w:proofErr w:type="gramStart"/>
      <w:r w:rsidRPr="00761F15">
        <w:rPr>
          <w:rStyle w:val="FontStyle30"/>
        </w:rPr>
        <w:t xml:space="preserve">Стихотворения </w:t>
      </w:r>
      <w:r w:rsidRPr="00761F15">
        <w:rPr>
          <w:rStyle w:val="FontStyle28"/>
        </w:rPr>
        <w:t>«Как часто, пестрою толпою окружен...», «</w:t>
      </w:r>
      <w:proofErr w:type="spellStart"/>
      <w:r w:rsidRPr="00761F15">
        <w:rPr>
          <w:rStyle w:val="FontStyle28"/>
        </w:rPr>
        <w:t>Валерик</w:t>
      </w:r>
      <w:proofErr w:type="spellEnd"/>
      <w:r w:rsidRPr="00761F15">
        <w:rPr>
          <w:rStyle w:val="FontStyle28"/>
        </w:rPr>
        <w:t>», «Молитва» («Я, Матерь Божия, ныне с моли</w:t>
      </w:r>
      <w:r w:rsidRPr="00761F15">
        <w:rPr>
          <w:rStyle w:val="FontStyle28"/>
        </w:rPr>
        <w:softHyphen/>
        <w:t>твою...»), «Я не унижусь пред тобою...», «Сон» («В полднев</w:t>
      </w:r>
      <w:r w:rsidRPr="00761F15">
        <w:rPr>
          <w:rStyle w:val="FontStyle28"/>
        </w:rPr>
        <w:softHyphen/>
        <w:t xml:space="preserve">ный жар в долине Дагестана...»), «Выхожу один я на дорогу...» </w:t>
      </w:r>
      <w:r w:rsidRPr="00761F15">
        <w:rPr>
          <w:rStyle w:val="FontStyle30"/>
        </w:rPr>
        <w:t>и др. по выбору.</w:t>
      </w:r>
      <w:proofErr w:type="gramEnd"/>
      <w:r w:rsidRPr="00761F15">
        <w:rPr>
          <w:rStyle w:val="FontStyle30"/>
        </w:rPr>
        <w:t xml:space="preserve"> Поэма </w:t>
      </w:r>
      <w:r w:rsidRPr="00761F15">
        <w:rPr>
          <w:rStyle w:val="FontStyle28"/>
        </w:rPr>
        <w:t xml:space="preserve">«Демон». </w:t>
      </w:r>
      <w:r w:rsidRPr="00761F15">
        <w:rPr>
          <w:rStyle w:val="FontStyle30"/>
        </w:rPr>
        <w:t>Глубина философской проблематики и драматизм звуча</w:t>
      </w:r>
      <w:r w:rsidRPr="00761F15">
        <w:rPr>
          <w:rStyle w:val="FontStyle30"/>
        </w:rPr>
        <w:softHyphen/>
        <w:t>ния лирики М.Ю. Лермонтова. Мотивы одиночества, неразде</w:t>
      </w:r>
      <w:r w:rsidRPr="00761F15">
        <w:rPr>
          <w:rStyle w:val="FontStyle30"/>
        </w:rPr>
        <w:softHyphen/>
        <w:t xml:space="preserve">ленной любви, </w:t>
      </w:r>
      <w:proofErr w:type="spellStart"/>
      <w:r w:rsidRPr="00761F15">
        <w:rPr>
          <w:rStyle w:val="FontStyle30"/>
        </w:rPr>
        <w:t>невостребованности</w:t>
      </w:r>
      <w:proofErr w:type="spellEnd"/>
      <w:r w:rsidRPr="00761F15">
        <w:rPr>
          <w:rStyle w:val="FontStyle30"/>
        </w:rPr>
        <w:t xml:space="preserve"> высокого поэтического да</w:t>
      </w:r>
      <w:r w:rsidRPr="00761F15">
        <w:rPr>
          <w:rStyle w:val="FontStyle30"/>
        </w:rPr>
        <w:softHyphen/>
        <w:t xml:space="preserve">ра, в </w:t>
      </w:r>
      <w:proofErr w:type="spellStart"/>
      <w:r w:rsidRPr="00761F15">
        <w:rPr>
          <w:rStyle w:val="FontStyle30"/>
        </w:rPr>
        <w:t>лермонтовской</w:t>
      </w:r>
      <w:proofErr w:type="spellEnd"/>
      <w:r w:rsidRPr="00761F15">
        <w:rPr>
          <w:rStyle w:val="FontStyle30"/>
        </w:rPr>
        <w:t xml:space="preserve"> поэзии. Глубина и проникновенность духовной и патриотической лирики поэта.</w:t>
      </w:r>
    </w:p>
    <w:p w:rsidR="005C6E29" w:rsidRPr="00761F15" w:rsidRDefault="005C6E29" w:rsidP="005C6E29">
      <w:pPr>
        <w:pStyle w:val="Style6"/>
        <w:widowControl/>
        <w:ind w:left="211"/>
        <w:rPr>
          <w:rStyle w:val="FontStyle30"/>
          <w:b/>
        </w:rPr>
      </w:pPr>
      <w:r w:rsidRPr="00761F15">
        <w:rPr>
          <w:rStyle w:val="FontStyle30"/>
        </w:rPr>
        <w:t>Особенности богоборческой темы в поэме М.Ю. Лермонто</w:t>
      </w:r>
      <w:r w:rsidRPr="00761F15">
        <w:rPr>
          <w:rStyle w:val="FontStyle30"/>
        </w:rPr>
        <w:softHyphen/>
        <w:t>ва «Демон». Романтический колорит поэмы, ее образно-эмо</w:t>
      </w:r>
      <w:r w:rsidRPr="00761F15">
        <w:rPr>
          <w:rStyle w:val="FontStyle30"/>
        </w:rPr>
        <w:softHyphen/>
        <w:t>циональная насыщенность. Перекличка основных мотивов «Демона» с лирикой поэта.</w:t>
      </w:r>
    </w:p>
    <w:p w:rsidR="005C6E29" w:rsidRPr="00761F15" w:rsidRDefault="005C6E29" w:rsidP="005C6E29">
      <w:pPr>
        <w:pStyle w:val="Style6"/>
        <w:widowControl/>
        <w:ind w:left="552" w:firstLine="0"/>
        <w:jc w:val="left"/>
        <w:rPr>
          <w:rStyle w:val="FontStyle30"/>
          <w:b/>
        </w:rPr>
      </w:pPr>
      <w:r w:rsidRPr="00761F15">
        <w:rPr>
          <w:rStyle w:val="FontStyle30"/>
          <w:b/>
        </w:rPr>
        <w:t>Опорные понятия</w:t>
      </w:r>
      <w:r w:rsidRPr="00761F15">
        <w:rPr>
          <w:rStyle w:val="FontStyle30"/>
        </w:rPr>
        <w:t>: духовная лирика, романтическая поэма.</w:t>
      </w:r>
    </w:p>
    <w:p w:rsidR="005C6E29" w:rsidRPr="00761F15" w:rsidRDefault="005C6E29" w:rsidP="005C6E29">
      <w:pPr>
        <w:pStyle w:val="Style6"/>
        <w:widowControl/>
        <w:ind w:left="202" w:firstLine="336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Внутрипредметные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образ поэта-пророка в лирике М.Ю. Лермонтова и А.С. Пушкина; традиции русского роман</w:t>
      </w:r>
      <w:r w:rsidRPr="00761F15">
        <w:rPr>
          <w:rStyle w:val="FontStyle30"/>
        </w:rPr>
        <w:softHyphen/>
        <w:t xml:space="preserve">тизма в </w:t>
      </w:r>
      <w:proofErr w:type="spellStart"/>
      <w:r w:rsidRPr="00761F15">
        <w:rPr>
          <w:rStyle w:val="FontStyle30"/>
        </w:rPr>
        <w:t>лермонтовской</w:t>
      </w:r>
      <w:proofErr w:type="spellEnd"/>
      <w:r w:rsidRPr="00761F15">
        <w:rPr>
          <w:rStyle w:val="FontStyle30"/>
        </w:rPr>
        <w:t xml:space="preserve"> поэзии.</w:t>
      </w:r>
    </w:p>
    <w:p w:rsidR="005C6E29" w:rsidRPr="00761F15" w:rsidRDefault="005C6E29" w:rsidP="005C6E29">
      <w:pPr>
        <w:pStyle w:val="Style6"/>
        <w:widowControl/>
        <w:ind w:left="202" w:firstLine="346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Межпредметные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живопись и рисунки М.Ю. Лермон</w:t>
      </w:r>
      <w:r w:rsidRPr="00761F15">
        <w:rPr>
          <w:rStyle w:val="FontStyle30"/>
        </w:rPr>
        <w:softHyphen/>
        <w:t>това; музыкальные интерпретации стихотворений Лермонтова (А.С. Даргомыжский, М.А. Балакирев, А. Рубинштейн и др.).</w:t>
      </w:r>
    </w:p>
    <w:p w:rsidR="005C6E29" w:rsidRPr="00761F15" w:rsidRDefault="005C6E29" w:rsidP="005C6E29">
      <w:pPr>
        <w:pStyle w:val="Style6"/>
        <w:widowControl/>
        <w:spacing w:before="130"/>
        <w:ind w:left="547" w:firstLine="0"/>
        <w:jc w:val="left"/>
        <w:rPr>
          <w:rStyle w:val="FontStyle30"/>
        </w:rPr>
      </w:pPr>
      <w:proofErr w:type="spellStart"/>
      <w:r>
        <w:rPr>
          <w:rStyle w:val="FontStyle30"/>
          <w:b/>
        </w:rPr>
        <w:t>Н.В.Гоголь</w:t>
      </w:r>
      <w:proofErr w:type="spellEnd"/>
    </w:p>
    <w:p w:rsidR="005C6E29" w:rsidRPr="00761F15" w:rsidRDefault="005C6E29" w:rsidP="005C6E29">
      <w:pPr>
        <w:pStyle w:val="Style8"/>
        <w:widowControl/>
        <w:spacing w:line="259" w:lineRule="exact"/>
        <w:ind w:left="552"/>
        <w:rPr>
          <w:rStyle w:val="FontStyle30"/>
        </w:rPr>
      </w:pPr>
      <w:r w:rsidRPr="00761F15">
        <w:rPr>
          <w:rStyle w:val="FontStyle30"/>
        </w:rPr>
        <w:t xml:space="preserve">Повести </w:t>
      </w:r>
      <w:r w:rsidRPr="00761F15">
        <w:rPr>
          <w:rStyle w:val="FontStyle28"/>
        </w:rPr>
        <w:t>«Невский проспект», «Нос».</w:t>
      </w:r>
    </w:p>
    <w:p w:rsidR="005C6E29" w:rsidRPr="00761F15" w:rsidRDefault="005C6E29" w:rsidP="005C6E29">
      <w:pPr>
        <w:pStyle w:val="Style6"/>
        <w:widowControl/>
        <w:ind w:left="202" w:firstLine="336"/>
        <w:rPr>
          <w:rStyle w:val="FontStyle30"/>
          <w:b/>
        </w:rPr>
      </w:pPr>
      <w:proofErr w:type="gramStart"/>
      <w:r w:rsidRPr="00761F15">
        <w:rPr>
          <w:rStyle w:val="FontStyle30"/>
        </w:rPr>
        <w:t>Реальное</w:t>
      </w:r>
      <w:proofErr w:type="gramEnd"/>
      <w:r w:rsidRPr="00761F15">
        <w:rPr>
          <w:rStyle w:val="FontStyle30"/>
        </w:rPr>
        <w:t xml:space="preserve"> и фантастическое в «Петербургских повестях» Н.В.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</w:t>
      </w:r>
      <w:r w:rsidRPr="00761F15">
        <w:rPr>
          <w:rStyle w:val="FontStyle30"/>
        </w:rPr>
        <w:softHyphen/>
        <w:t>бе гоголевских героев.</w:t>
      </w:r>
    </w:p>
    <w:p w:rsidR="005C6E29" w:rsidRPr="00761F15" w:rsidRDefault="005C6E29" w:rsidP="005C6E29">
      <w:pPr>
        <w:pStyle w:val="Style6"/>
        <w:widowControl/>
        <w:ind w:left="552" w:firstLine="0"/>
        <w:jc w:val="left"/>
        <w:rPr>
          <w:rStyle w:val="FontStyle30"/>
          <w:b/>
        </w:rPr>
      </w:pPr>
      <w:r w:rsidRPr="00761F15">
        <w:rPr>
          <w:rStyle w:val="FontStyle30"/>
          <w:b/>
        </w:rPr>
        <w:t>Опорные понятия</w:t>
      </w:r>
      <w:r w:rsidRPr="00761F15">
        <w:rPr>
          <w:rStyle w:val="FontStyle30"/>
        </w:rPr>
        <w:t>: ирония, гротеск, фантасмагория.</w:t>
      </w:r>
    </w:p>
    <w:p w:rsidR="005C6E29" w:rsidRPr="00761F15" w:rsidRDefault="005C6E29" w:rsidP="005C6E29">
      <w:pPr>
        <w:pStyle w:val="Style6"/>
        <w:widowControl/>
        <w:ind w:left="202" w:firstLine="346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Внутрипредметные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тема Петербурга в творчестве А.С. Пушкина и Н.В. Гоголя.</w:t>
      </w:r>
    </w:p>
    <w:p w:rsidR="005C6E29" w:rsidRPr="00761F15" w:rsidRDefault="005C6E29" w:rsidP="005C6E29">
      <w:pPr>
        <w:pStyle w:val="Style6"/>
        <w:widowControl/>
        <w:ind w:firstLine="540"/>
        <w:rPr>
          <w:rStyle w:val="FontStyle30"/>
          <w:spacing w:val="50"/>
        </w:rPr>
      </w:pPr>
      <w:proofErr w:type="spellStart"/>
      <w:r w:rsidRPr="00761F15">
        <w:rPr>
          <w:rStyle w:val="FontStyle30"/>
          <w:b/>
        </w:rPr>
        <w:t>Межпредметные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иллюстрации художников к повес</w:t>
      </w:r>
      <w:r w:rsidRPr="00761F15">
        <w:rPr>
          <w:rStyle w:val="FontStyle30"/>
        </w:rPr>
        <w:softHyphen/>
        <w:t xml:space="preserve">тям Гоголя (Н. Альтман, В. Зелинский, </w:t>
      </w:r>
      <w:proofErr w:type="spellStart"/>
      <w:r w:rsidRPr="00761F15">
        <w:rPr>
          <w:rStyle w:val="FontStyle30"/>
        </w:rPr>
        <w:t>Кукрыниксы</w:t>
      </w:r>
      <w:proofErr w:type="spellEnd"/>
      <w:r w:rsidRPr="00761F15">
        <w:rPr>
          <w:rStyle w:val="FontStyle30"/>
        </w:rPr>
        <w:t xml:space="preserve"> и др.).</w:t>
      </w:r>
    </w:p>
    <w:p w:rsidR="005C6E29" w:rsidRPr="00761F15" w:rsidRDefault="005C6E29" w:rsidP="005C6E29">
      <w:pPr>
        <w:pStyle w:val="Style13"/>
        <w:widowControl/>
        <w:spacing w:before="139"/>
        <w:ind w:left="547"/>
        <w:rPr>
          <w:rStyle w:val="FontStyle30"/>
          <w:b/>
        </w:rPr>
      </w:pPr>
      <w:r w:rsidRPr="00761F15">
        <w:rPr>
          <w:rStyle w:val="FontStyle30"/>
          <w:spacing w:val="50"/>
        </w:rPr>
        <w:t>Литература</w:t>
      </w:r>
      <w:r w:rsidRPr="00761F15">
        <w:rPr>
          <w:rStyle w:val="FontStyle30"/>
        </w:rPr>
        <w:t xml:space="preserve"> </w:t>
      </w:r>
      <w:r w:rsidRPr="00761F15">
        <w:rPr>
          <w:rStyle w:val="FontStyle30"/>
          <w:spacing w:val="50"/>
        </w:rPr>
        <w:t>второй</w:t>
      </w:r>
      <w:r w:rsidRPr="00761F15">
        <w:rPr>
          <w:rStyle w:val="FontStyle30"/>
        </w:rPr>
        <w:t xml:space="preserve"> </w:t>
      </w:r>
      <w:r w:rsidRPr="00761F15">
        <w:rPr>
          <w:rStyle w:val="FontStyle30"/>
          <w:spacing w:val="50"/>
        </w:rPr>
        <w:t>половины</w:t>
      </w:r>
      <w:r w:rsidRPr="00761F15">
        <w:rPr>
          <w:rStyle w:val="FontStyle30"/>
        </w:rPr>
        <w:t xml:space="preserve"> </w:t>
      </w:r>
      <w:r w:rsidRPr="00761F15">
        <w:rPr>
          <w:rStyle w:val="FontStyle30"/>
          <w:spacing w:val="50"/>
        </w:rPr>
        <w:t>XIX</w:t>
      </w:r>
      <w:r w:rsidRPr="00761F15">
        <w:rPr>
          <w:rStyle w:val="FontStyle30"/>
        </w:rPr>
        <w:t xml:space="preserve"> </w:t>
      </w:r>
      <w:r w:rsidRPr="00761F15">
        <w:rPr>
          <w:rStyle w:val="FontStyle30"/>
          <w:spacing w:val="50"/>
        </w:rPr>
        <w:t xml:space="preserve">века </w:t>
      </w:r>
    </w:p>
    <w:p w:rsidR="005C6E29" w:rsidRPr="00761F15" w:rsidRDefault="005C6E29" w:rsidP="005C6E29">
      <w:pPr>
        <w:pStyle w:val="Style13"/>
        <w:widowControl/>
        <w:spacing w:before="139"/>
        <w:jc w:val="both"/>
        <w:rPr>
          <w:rStyle w:val="FontStyle30"/>
        </w:rPr>
      </w:pPr>
      <w:r>
        <w:rPr>
          <w:rStyle w:val="FontStyle30"/>
          <w:b/>
        </w:rPr>
        <w:lastRenderedPageBreak/>
        <w:t xml:space="preserve">Введение </w:t>
      </w:r>
    </w:p>
    <w:p w:rsidR="005C6E29" w:rsidRPr="00761F15" w:rsidRDefault="005C6E29" w:rsidP="005C6E29">
      <w:pPr>
        <w:pStyle w:val="Style14"/>
        <w:widowControl/>
        <w:spacing w:before="53" w:line="259" w:lineRule="exact"/>
      </w:pPr>
      <w:r w:rsidRPr="00761F15">
        <w:rPr>
          <w:rStyle w:val="FontStyle30"/>
        </w:rPr>
        <w:t>Социально-политическая ситуация в России второй полови</w:t>
      </w:r>
      <w:r w:rsidRPr="00761F15">
        <w:rPr>
          <w:rStyle w:val="FontStyle30"/>
        </w:rPr>
        <w:softHyphen/>
        <w:t>ны XIX века. «Крестьянский вопрос» как определяющий</w:t>
      </w:r>
      <w:proofErr w:type="gramStart"/>
      <w:r w:rsidRPr="00761F15">
        <w:rPr>
          <w:rStyle w:val="FontStyle30"/>
        </w:rPr>
        <w:t xml:space="preserve"> ,</w:t>
      </w:r>
      <w:proofErr w:type="gramEnd"/>
      <w:r w:rsidRPr="00761F15">
        <w:rPr>
          <w:rStyle w:val="FontStyle30"/>
        </w:rPr>
        <w:t xml:space="preserve">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</w:t>
      </w:r>
      <w:r w:rsidRPr="00761F15">
        <w:rPr>
          <w:rStyle w:val="FontStyle30"/>
        </w:rPr>
        <w:softHyphen/>
        <w:t>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</w:t>
      </w:r>
      <w:r w:rsidRPr="00761F15">
        <w:rPr>
          <w:rStyle w:val="FontStyle30"/>
        </w:rPr>
        <w:softHyphen/>
        <w:t>генева, И.А. Гончарова, Л.Н. Толстого, А.П. Чехова и др. «Не</w:t>
      </w:r>
      <w:r w:rsidRPr="00761F15">
        <w:rPr>
          <w:rStyle w:val="FontStyle30"/>
        </w:rPr>
        <w:softHyphen/>
        <w:t>красовское»</w:t>
      </w:r>
      <w:r w:rsidRPr="00761F15">
        <w:rPr>
          <w:rStyle w:val="FontStyle28"/>
        </w:rPr>
        <w:t xml:space="preserve"> </w:t>
      </w:r>
      <w:r w:rsidRPr="00761F15">
        <w:rPr>
          <w:rStyle w:val="FontStyle30"/>
        </w:rPr>
        <w:t>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XIX века в развитие отечественной и мировой культуры.</w:t>
      </w:r>
    </w:p>
    <w:p w:rsidR="005C6E29" w:rsidRPr="00761F15" w:rsidRDefault="005C6E29" w:rsidP="005C6E29">
      <w:pPr>
        <w:pStyle w:val="Style6"/>
        <w:widowControl/>
        <w:spacing w:line="240" w:lineRule="exact"/>
        <w:ind w:left="370" w:firstLine="0"/>
        <w:jc w:val="left"/>
      </w:pPr>
    </w:p>
    <w:p w:rsidR="005C6E29" w:rsidRPr="00761F15" w:rsidRDefault="005C6E29" w:rsidP="005C6E29">
      <w:pPr>
        <w:pStyle w:val="Style6"/>
        <w:widowControl/>
        <w:spacing w:before="19"/>
        <w:ind w:left="370" w:firstLine="0"/>
        <w:jc w:val="left"/>
        <w:rPr>
          <w:rStyle w:val="FontStyle30"/>
        </w:rPr>
      </w:pPr>
      <w:r>
        <w:rPr>
          <w:rStyle w:val="FontStyle30"/>
          <w:b/>
        </w:rPr>
        <w:t xml:space="preserve">А.Н. Островский </w:t>
      </w:r>
    </w:p>
    <w:p w:rsidR="005C6E29" w:rsidRPr="00761F15" w:rsidRDefault="005C6E29" w:rsidP="005C6E29">
      <w:pPr>
        <w:pStyle w:val="Style8"/>
        <w:widowControl/>
        <w:spacing w:line="259" w:lineRule="exact"/>
        <w:ind w:left="374"/>
        <w:rPr>
          <w:rStyle w:val="FontStyle30"/>
        </w:rPr>
      </w:pPr>
      <w:r>
        <w:rPr>
          <w:rStyle w:val="FontStyle30"/>
        </w:rPr>
        <w:t xml:space="preserve">Пьеса </w:t>
      </w:r>
      <w:r w:rsidRPr="00761F15">
        <w:rPr>
          <w:rStyle w:val="FontStyle28"/>
        </w:rPr>
        <w:t xml:space="preserve"> «Гроза».</w:t>
      </w:r>
    </w:p>
    <w:p w:rsidR="005C6E29" w:rsidRPr="00761F15" w:rsidRDefault="005C6E29" w:rsidP="005C6E29">
      <w:pPr>
        <w:pStyle w:val="Style6"/>
        <w:widowControl/>
        <w:ind w:firstLine="350"/>
        <w:rPr>
          <w:rStyle w:val="FontStyle30"/>
          <w:b/>
        </w:rPr>
      </w:pPr>
      <w:r w:rsidRPr="00761F15">
        <w:rPr>
          <w:rStyle w:val="FontStyle30"/>
        </w:rPr>
        <w:t>Изображение «затерянного мира» города Калинова в дра</w:t>
      </w:r>
      <w:r w:rsidRPr="00761F15">
        <w:rPr>
          <w:rStyle w:val="FontStyle30"/>
        </w:rPr>
        <w:softHyphen/>
        <w:t>ме «Гроза». Катерина и Кабаниха как два нравственных полю</w:t>
      </w:r>
      <w:r w:rsidRPr="00761F15">
        <w:rPr>
          <w:rStyle w:val="FontStyle30"/>
        </w:rPr>
        <w:softHyphen/>
        <w:t xml:space="preserve">са народной жизни. Трагедия совести и ее разрешение в пьесе. Роль второстепенных и </w:t>
      </w:r>
      <w:proofErr w:type="spellStart"/>
      <w:r w:rsidRPr="00761F15">
        <w:rPr>
          <w:rStyle w:val="FontStyle30"/>
        </w:rPr>
        <w:t>внесценических</w:t>
      </w:r>
      <w:proofErr w:type="spellEnd"/>
      <w:r w:rsidRPr="00761F15">
        <w:rPr>
          <w:rStyle w:val="FontStyle30"/>
        </w:rPr>
        <w:t xml:space="preserve"> персонажей в «Грозе». Многозначность названия пьесы, символика деталей и специ</w:t>
      </w:r>
      <w:r w:rsidRPr="00761F15">
        <w:rPr>
          <w:rStyle w:val="FontStyle30"/>
        </w:rPr>
        <w:softHyphen/>
        <w:t xml:space="preserve">фика жанра. </w:t>
      </w:r>
      <w:proofErr w:type="gramStart"/>
      <w:r w:rsidRPr="00761F15">
        <w:rPr>
          <w:rStyle w:val="FontStyle30"/>
        </w:rPr>
        <w:t>«Гроза» в русской критике (НА.</w:t>
      </w:r>
      <w:proofErr w:type="gramEnd"/>
      <w:r w:rsidRPr="00761F15">
        <w:rPr>
          <w:rStyle w:val="FontStyle30"/>
        </w:rPr>
        <w:t xml:space="preserve"> </w:t>
      </w:r>
      <w:proofErr w:type="gramStart"/>
      <w:r w:rsidRPr="00761F15">
        <w:rPr>
          <w:rStyle w:val="FontStyle30"/>
        </w:rPr>
        <w:t>Добролюбов, Д.И. Писарев, А.А. Григорьев).</w:t>
      </w:r>
      <w:proofErr w:type="gramEnd"/>
    </w:p>
    <w:p w:rsidR="005C6E29" w:rsidRPr="00761F15" w:rsidRDefault="005C6E29" w:rsidP="005C6E29">
      <w:pPr>
        <w:pStyle w:val="Style6"/>
        <w:widowControl/>
        <w:ind w:left="355" w:firstLine="0"/>
        <w:jc w:val="left"/>
        <w:rPr>
          <w:rStyle w:val="FontStyle30"/>
          <w:b/>
        </w:rPr>
      </w:pPr>
      <w:r w:rsidRPr="00761F15">
        <w:rPr>
          <w:rStyle w:val="FontStyle30"/>
          <w:b/>
        </w:rPr>
        <w:t>Опорные понятия</w:t>
      </w:r>
      <w:r w:rsidRPr="00761F15">
        <w:rPr>
          <w:rStyle w:val="FontStyle30"/>
        </w:rPr>
        <w:t>: семейно-бытовая коллизия, речевой жест.</w:t>
      </w:r>
    </w:p>
    <w:p w:rsidR="005C6E29" w:rsidRPr="00761F15" w:rsidRDefault="005C6E29" w:rsidP="005C6E29">
      <w:pPr>
        <w:pStyle w:val="Style6"/>
        <w:widowControl/>
        <w:ind w:firstLine="346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Внутрипредметные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традиции отечественной драма</w:t>
      </w:r>
      <w:r w:rsidRPr="00761F15">
        <w:rPr>
          <w:rStyle w:val="FontStyle30"/>
        </w:rPr>
        <w:softHyphen/>
        <w:t>тургии в творчестве А.Н. Островского (пьесы Д.И. Фонвизина, А.С. Грибоедова, Н.В. Гоголя).</w:t>
      </w:r>
    </w:p>
    <w:p w:rsidR="005C6E29" w:rsidRPr="00761F15" w:rsidRDefault="005C6E29" w:rsidP="005C6E29">
      <w:pPr>
        <w:pStyle w:val="Style6"/>
        <w:widowControl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Межпредметные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 xml:space="preserve">: </w:t>
      </w:r>
      <w:proofErr w:type="spellStart"/>
      <w:r w:rsidRPr="00761F15">
        <w:rPr>
          <w:rStyle w:val="FontStyle30"/>
        </w:rPr>
        <w:t>А.Н.Островский</w:t>
      </w:r>
      <w:proofErr w:type="spellEnd"/>
      <w:r w:rsidRPr="00761F15">
        <w:rPr>
          <w:rStyle w:val="FontStyle30"/>
        </w:rPr>
        <w:t xml:space="preserve"> и русский театр; сценические интерпретации пьес А.Н. Островского.</w:t>
      </w:r>
    </w:p>
    <w:p w:rsidR="005C6E29" w:rsidRPr="00761F15" w:rsidRDefault="005C6E29" w:rsidP="005C6E29">
      <w:pPr>
        <w:pStyle w:val="Style6"/>
        <w:widowControl/>
        <w:ind w:firstLine="302"/>
      </w:pPr>
      <w:r w:rsidRPr="00761F15">
        <w:rPr>
          <w:rStyle w:val="FontStyle30"/>
          <w:b/>
        </w:rPr>
        <w:t>Для самостоятельного чтения</w:t>
      </w:r>
      <w:r w:rsidRPr="00761F15">
        <w:rPr>
          <w:rStyle w:val="FontStyle30"/>
        </w:rPr>
        <w:t>: пьесы «Бесприданница», «Волки и овцы».</w:t>
      </w:r>
    </w:p>
    <w:p w:rsidR="005C6E29" w:rsidRPr="00761F15" w:rsidRDefault="005C6E29" w:rsidP="005C6E29">
      <w:pPr>
        <w:pStyle w:val="Style6"/>
        <w:widowControl/>
        <w:spacing w:before="53"/>
        <w:ind w:left="341" w:firstLine="0"/>
        <w:jc w:val="left"/>
      </w:pPr>
    </w:p>
    <w:p w:rsidR="005C6E29" w:rsidRPr="00761F15" w:rsidRDefault="005C6E29" w:rsidP="005C6E29">
      <w:pPr>
        <w:pStyle w:val="Style6"/>
        <w:widowControl/>
        <w:spacing w:before="53"/>
        <w:ind w:left="341" w:firstLine="0"/>
        <w:jc w:val="left"/>
        <w:rPr>
          <w:rStyle w:val="FontStyle30"/>
        </w:rPr>
      </w:pPr>
      <w:proofErr w:type="spellStart"/>
      <w:r>
        <w:rPr>
          <w:rStyle w:val="FontStyle30"/>
          <w:b/>
        </w:rPr>
        <w:t>И.А.Гончаров</w:t>
      </w:r>
      <w:proofErr w:type="spellEnd"/>
      <w:r>
        <w:rPr>
          <w:rStyle w:val="FontStyle30"/>
          <w:b/>
        </w:rPr>
        <w:t xml:space="preserve"> </w:t>
      </w:r>
    </w:p>
    <w:p w:rsidR="005C6E29" w:rsidRPr="00761F15" w:rsidRDefault="005C6E29" w:rsidP="005C6E29">
      <w:pPr>
        <w:pStyle w:val="Style5"/>
        <w:widowControl/>
        <w:spacing w:line="259" w:lineRule="exact"/>
        <w:ind w:left="346" w:firstLine="0"/>
        <w:jc w:val="left"/>
        <w:rPr>
          <w:rStyle w:val="FontStyle30"/>
        </w:rPr>
      </w:pPr>
      <w:r w:rsidRPr="00761F15">
        <w:rPr>
          <w:rStyle w:val="FontStyle30"/>
        </w:rPr>
        <w:t xml:space="preserve">Роман </w:t>
      </w:r>
      <w:r w:rsidRPr="00761F15">
        <w:rPr>
          <w:rStyle w:val="FontStyle28"/>
        </w:rPr>
        <w:t>«Обломов».</w:t>
      </w:r>
    </w:p>
    <w:p w:rsidR="005C6E29" w:rsidRPr="00761F15" w:rsidRDefault="005C6E29" w:rsidP="005C6E29">
      <w:pPr>
        <w:pStyle w:val="Style6"/>
        <w:widowControl/>
        <w:rPr>
          <w:rStyle w:val="FontStyle30"/>
          <w:b/>
        </w:rPr>
      </w:pPr>
      <w:r w:rsidRPr="00761F15">
        <w:rPr>
          <w:rStyle w:val="FontStyle30"/>
        </w:rPr>
        <w:t>Быт и бытие Ильи Ильича Обломова. Внутренняя противо</w:t>
      </w:r>
      <w:r w:rsidRPr="00761F15">
        <w:rPr>
          <w:rStyle w:val="FontStyle30"/>
        </w:rPr>
        <w:softHyphen/>
        <w:t>речивость натуры героя, ее соотнесенность с другими характе</w:t>
      </w:r>
      <w:r w:rsidRPr="00761F15">
        <w:rPr>
          <w:rStyle w:val="FontStyle30"/>
        </w:rPr>
        <w:softHyphen/>
        <w:t xml:space="preserve">рами (Андрей </w:t>
      </w:r>
      <w:proofErr w:type="spellStart"/>
      <w:r w:rsidRPr="00761F15">
        <w:rPr>
          <w:rStyle w:val="FontStyle30"/>
        </w:rPr>
        <w:t>Штольц</w:t>
      </w:r>
      <w:proofErr w:type="spellEnd"/>
      <w:r w:rsidRPr="00761F15">
        <w:rPr>
          <w:rStyle w:val="FontStyle30"/>
        </w:rPr>
        <w:t>, Ольга Ильинская и др.). Любовная ис</w:t>
      </w:r>
      <w:r w:rsidRPr="00761F15">
        <w:rPr>
          <w:rStyle w:val="FontStyle30"/>
        </w:rPr>
        <w:softHyphen/>
        <w:t>тория как этап внутреннего самоопределения героя. Образ Захара и его роль в характеристике «</w:t>
      </w:r>
      <w:proofErr w:type="gramStart"/>
      <w:r w:rsidRPr="00761F15">
        <w:rPr>
          <w:rStyle w:val="FontStyle30"/>
        </w:rPr>
        <w:t>обломовщины</w:t>
      </w:r>
      <w:proofErr w:type="gramEnd"/>
      <w:r w:rsidRPr="00761F15">
        <w:rPr>
          <w:rStyle w:val="FontStyle30"/>
        </w:rPr>
        <w:t>». Идейно-композиционное значение главы «Сон Обломова». Роль дета</w:t>
      </w:r>
      <w:r w:rsidRPr="00761F15">
        <w:rPr>
          <w:rStyle w:val="FontStyle30"/>
        </w:rPr>
        <w:softHyphen/>
        <w:t xml:space="preserve">ли в раскрытии психологии персонажей романа. Отражение в судьбе Обломова глубинных сдвигов русской жизни. </w:t>
      </w:r>
      <w:proofErr w:type="gramStart"/>
      <w:r w:rsidRPr="00761F15">
        <w:rPr>
          <w:rStyle w:val="FontStyle30"/>
        </w:rPr>
        <w:t>Роман «Обломов» в русской критике (НА.</w:t>
      </w:r>
      <w:proofErr w:type="gramEnd"/>
      <w:r w:rsidRPr="00761F15">
        <w:rPr>
          <w:rStyle w:val="FontStyle30"/>
        </w:rPr>
        <w:t xml:space="preserve"> </w:t>
      </w:r>
      <w:proofErr w:type="gramStart"/>
      <w:r w:rsidRPr="00761F15">
        <w:rPr>
          <w:rStyle w:val="FontStyle30"/>
        </w:rPr>
        <w:t>Добролюбов, Д.И. Писа</w:t>
      </w:r>
      <w:r w:rsidRPr="00761F15">
        <w:rPr>
          <w:rStyle w:val="FontStyle30"/>
        </w:rPr>
        <w:softHyphen/>
        <w:t>рев, А.В. Дружинин).</w:t>
      </w:r>
      <w:proofErr w:type="gramEnd"/>
    </w:p>
    <w:p w:rsidR="005C6E29" w:rsidRPr="00761F15" w:rsidRDefault="005C6E29" w:rsidP="005C6E29">
      <w:pPr>
        <w:pStyle w:val="Style6"/>
        <w:widowControl/>
        <w:ind w:left="346" w:firstLine="0"/>
        <w:jc w:val="left"/>
        <w:rPr>
          <w:rStyle w:val="FontStyle30"/>
          <w:b/>
        </w:rPr>
      </w:pPr>
      <w:r w:rsidRPr="00761F15">
        <w:rPr>
          <w:rStyle w:val="FontStyle30"/>
          <w:b/>
        </w:rPr>
        <w:t>Опорные понятия</w:t>
      </w:r>
      <w:r w:rsidRPr="00761F15">
        <w:rPr>
          <w:rStyle w:val="FontStyle30"/>
        </w:rPr>
        <w:t>: образная типизация, символика детали.</w:t>
      </w:r>
    </w:p>
    <w:p w:rsidR="005C6E29" w:rsidRPr="00761F15" w:rsidRDefault="005C6E29" w:rsidP="005C6E29">
      <w:pPr>
        <w:pStyle w:val="Style6"/>
        <w:widowControl/>
        <w:ind w:firstLine="336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Внутрипредметные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И.С. Тургенев и А.Н. Толстой о романе «Обломов»; Онегин и Печорин как литературные предшественники Обломова.</w:t>
      </w:r>
    </w:p>
    <w:p w:rsidR="005C6E29" w:rsidRPr="00761F15" w:rsidRDefault="005C6E29" w:rsidP="005C6E29">
      <w:pPr>
        <w:pStyle w:val="Style6"/>
        <w:widowControl/>
        <w:rPr>
          <w:rStyle w:val="FontStyle30"/>
          <w:b/>
        </w:rPr>
      </w:pPr>
      <w:proofErr w:type="spellStart"/>
      <w:proofErr w:type="gramStart"/>
      <w:r w:rsidRPr="00761F15">
        <w:rPr>
          <w:rStyle w:val="FontStyle30"/>
          <w:b/>
        </w:rPr>
        <w:t>Межпредметные</w:t>
      </w:r>
      <w:proofErr w:type="spellEnd"/>
      <w:r w:rsidRPr="00761F15">
        <w:rPr>
          <w:rStyle w:val="FontStyle30"/>
          <w:b/>
        </w:rPr>
        <w:t xml:space="preserve"> связи:</w:t>
      </w:r>
      <w:r w:rsidRPr="00761F15">
        <w:rPr>
          <w:rStyle w:val="FontStyle30"/>
        </w:rPr>
        <w:t xml:space="preserve"> музыкальные темы в романе «Обло</w:t>
      </w:r>
      <w:r w:rsidRPr="00761F15">
        <w:rPr>
          <w:rStyle w:val="FontStyle30"/>
        </w:rPr>
        <w:softHyphen/>
        <w:t>мов»; к/ф «Несколько дней из жизни И.И. Обломова» (</w:t>
      </w:r>
      <w:proofErr w:type="spellStart"/>
      <w:r w:rsidRPr="00761F15">
        <w:rPr>
          <w:rStyle w:val="FontStyle30"/>
        </w:rPr>
        <w:t>реж</w:t>
      </w:r>
      <w:proofErr w:type="spellEnd"/>
      <w:r w:rsidRPr="00761F15">
        <w:rPr>
          <w:rStyle w:val="FontStyle30"/>
        </w:rPr>
        <w:t>.</w:t>
      </w:r>
      <w:proofErr w:type="gramEnd"/>
      <w:r w:rsidRPr="00761F15">
        <w:rPr>
          <w:rStyle w:val="FontStyle30"/>
        </w:rPr>
        <w:t xml:space="preserve"> </w:t>
      </w:r>
      <w:proofErr w:type="gramStart"/>
      <w:r w:rsidRPr="00761F15">
        <w:rPr>
          <w:rStyle w:val="FontStyle30"/>
        </w:rPr>
        <w:t>Н. Михалков).</w:t>
      </w:r>
      <w:proofErr w:type="gramEnd"/>
    </w:p>
    <w:p w:rsidR="005C6E29" w:rsidRPr="00761F15" w:rsidRDefault="005C6E29" w:rsidP="005C6E29">
      <w:pPr>
        <w:pStyle w:val="Style6"/>
        <w:widowControl/>
        <w:ind w:firstLine="326"/>
      </w:pPr>
      <w:r w:rsidRPr="00761F15">
        <w:rPr>
          <w:rStyle w:val="FontStyle30"/>
          <w:b/>
        </w:rPr>
        <w:t>Для самостоятельного чтения</w:t>
      </w:r>
      <w:r w:rsidRPr="00761F15">
        <w:rPr>
          <w:rStyle w:val="FontStyle30"/>
        </w:rPr>
        <w:t>: роман «Обыкновенная исто</w:t>
      </w:r>
      <w:r w:rsidRPr="00761F15">
        <w:rPr>
          <w:rStyle w:val="FontStyle30"/>
        </w:rPr>
        <w:softHyphen/>
        <w:t>рия».</w:t>
      </w:r>
    </w:p>
    <w:p w:rsidR="005C6E29" w:rsidRPr="00761F15" w:rsidRDefault="005C6E29" w:rsidP="005C6E29">
      <w:pPr>
        <w:pStyle w:val="Style11"/>
        <w:widowControl/>
        <w:spacing w:line="259" w:lineRule="exact"/>
        <w:jc w:val="both"/>
      </w:pPr>
    </w:p>
    <w:p w:rsidR="005C6E29" w:rsidRPr="00761F15" w:rsidRDefault="005C6E29" w:rsidP="005C6E29">
      <w:pPr>
        <w:pStyle w:val="Style6"/>
        <w:widowControl/>
        <w:spacing w:before="14"/>
        <w:ind w:left="336" w:firstLine="0"/>
        <w:jc w:val="left"/>
        <w:rPr>
          <w:rStyle w:val="FontStyle30"/>
        </w:rPr>
      </w:pPr>
      <w:r>
        <w:rPr>
          <w:rStyle w:val="FontStyle30"/>
          <w:b/>
        </w:rPr>
        <w:t xml:space="preserve">И.С. Тургенев </w:t>
      </w:r>
    </w:p>
    <w:p w:rsidR="005C6E29" w:rsidRPr="00761F15" w:rsidRDefault="005C6E29" w:rsidP="005C6E29">
      <w:pPr>
        <w:pStyle w:val="Style6"/>
        <w:widowControl/>
        <w:spacing w:before="53"/>
        <w:rPr>
          <w:rStyle w:val="FontStyle30"/>
          <w:b/>
        </w:rPr>
      </w:pPr>
      <w:r w:rsidRPr="00761F15">
        <w:rPr>
          <w:rStyle w:val="FontStyle30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761F15">
        <w:rPr>
          <w:rStyle w:val="FontStyle30"/>
        </w:rPr>
        <w:softHyphen/>
        <w:t>рова, его социальные и нравственно-философские истоки. Ба</w:t>
      </w:r>
      <w:r w:rsidRPr="00761F15">
        <w:rPr>
          <w:rStyle w:val="FontStyle30"/>
        </w:rPr>
        <w:softHyphen/>
        <w:t>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</w:t>
      </w:r>
      <w:r w:rsidRPr="00761F15">
        <w:rPr>
          <w:rStyle w:val="FontStyle30"/>
        </w:rPr>
        <w:softHyphen/>
        <w:t>на, смысл его названия. Русская критика о романе и его герое (статьи Д.И. Писарева, Н.Н. Страхова, М.А. Антоновича).</w:t>
      </w:r>
      <w:r w:rsidRPr="00761F15">
        <w:rPr>
          <w:rStyle w:val="FontStyle28"/>
        </w:rPr>
        <w:t xml:space="preserve"> </w:t>
      </w:r>
      <w:r w:rsidRPr="00761F15">
        <w:rPr>
          <w:rStyle w:val="FontStyle30"/>
        </w:rPr>
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</w:t>
      </w:r>
      <w:r w:rsidRPr="00761F15">
        <w:rPr>
          <w:rStyle w:val="FontStyle30"/>
        </w:rPr>
        <w:softHyphen/>
        <w:t>ционального самосознания в тематике и образах стихотворений.</w:t>
      </w:r>
    </w:p>
    <w:p w:rsidR="005C6E29" w:rsidRPr="00761F15" w:rsidRDefault="005C6E29" w:rsidP="005C6E29">
      <w:pPr>
        <w:pStyle w:val="Style6"/>
        <w:widowControl/>
        <w:rPr>
          <w:rStyle w:val="FontStyle30"/>
          <w:b/>
        </w:rPr>
      </w:pPr>
      <w:r w:rsidRPr="00761F15">
        <w:rPr>
          <w:rStyle w:val="FontStyle30"/>
          <w:b/>
        </w:rPr>
        <w:lastRenderedPageBreak/>
        <w:t>Опорные понятия</w:t>
      </w:r>
      <w:r w:rsidRPr="00761F15">
        <w:rPr>
          <w:rStyle w:val="FontStyle30"/>
        </w:rPr>
        <w:t>: социально-психологический роман; принцип «тайной психологии» в изображении внутреннего ми</w:t>
      </w:r>
      <w:r w:rsidRPr="00761F15">
        <w:rPr>
          <w:rStyle w:val="FontStyle30"/>
        </w:rPr>
        <w:softHyphen/>
        <w:t>ра героев.</w:t>
      </w:r>
    </w:p>
    <w:p w:rsidR="005C6E29" w:rsidRPr="00761F15" w:rsidRDefault="005C6E29" w:rsidP="005C6E29">
      <w:pPr>
        <w:pStyle w:val="Style6"/>
        <w:widowControl/>
        <w:spacing w:before="5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Внутрипредметные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И.С. Тургенев и группа «Современ</w:t>
      </w:r>
      <w:r w:rsidRPr="00761F15">
        <w:rPr>
          <w:rStyle w:val="FontStyle30"/>
        </w:rPr>
        <w:softHyphen/>
        <w:t>ника»; литературные реминисценции в романе «Отцы и дети».</w:t>
      </w:r>
    </w:p>
    <w:p w:rsidR="005C6E29" w:rsidRPr="00761F15" w:rsidRDefault="005C6E29" w:rsidP="005C6E29">
      <w:pPr>
        <w:pStyle w:val="Style6"/>
        <w:widowControl/>
        <w:ind w:firstLine="336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Межпредметные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историческая основа романа «Отцы и дети» («говорящие» даты в романе); музыкальные темы в ро</w:t>
      </w:r>
      <w:r w:rsidRPr="00761F15">
        <w:rPr>
          <w:rStyle w:val="FontStyle30"/>
        </w:rPr>
        <w:softHyphen/>
        <w:t>мане; песенная тематика рассказа «Певцы».</w:t>
      </w:r>
    </w:p>
    <w:p w:rsidR="005C6E29" w:rsidRPr="00761F15" w:rsidRDefault="005C6E29" w:rsidP="005C6E29">
      <w:pPr>
        <w:pStyle w:val="Style6"/>
        <w:widowControl/>
        <w:ind w:firstLine="331"/>
      </w:pPr>
      <w:r w:rsidRPr="00761F15">
        <w:rPr>
          <w:rStyle w:val="FontStyle30"/>
          <w:b/>
        </w:rPr>
        <w:t>Для самостоятельного чтения</w:t>
      </w:r>
      <w:r w:rsidRPr="00761F15">
        <w:rPr>
          <w:rStyle w:val="FontStyle30"/>
        </w:rPr>
        <w:t>: романы «Рудин», «Дворян</w:t>
      </w:r>
      <w:r w:rsidRPr="00761F15">
        <w:rPr>
          <w:rStyle w:val="FontStyle30"/>
        </w:rPr>
        <w:softHyphen/>
        <w:t>ское гнездо».</w:t>
      </w:r>
    </w:p>
    <w:p w:rsidR="005C6E29" w:rsidRPr="00761F15" w:rsidRDefault="005C6E29" w:rsidP="005C6E29">
      <w:pPr>
        <w:pStyle w:val="Style6"/>
        <w:widowControl/>
      </w:pPr>
    </w:p>
    <w:p w:rsidR="005C6E29" w:rsidRPr="00761F15" w:rsidRDefault="005C6E29" w:rsidP="005C6E29">
      <w:pPr>
        <w:pStyle w:val="Style6"/>
        <w:widowControl/>
        <w:spacing w:before="19"/>
        <w:ind w:left="370" w:firstLine="0"/>
        <w:jc w:val="left"/>
        <w:rPr>
          <w:rStyle w:val="FontStyle30"/>
        </w:rPr>
      </w:pPr>
      <w:r>
        <w:rPr>
          <w:rStyle w:val="FontStyle30"/>
          <w:b/>
        </w:rPr>
        <w:t xml:space="preserve">Н.Г. Чернышевский </w:t>
      </w:r>
    </w:p>
    <w:p w:rsidR="005C6E29" w:rsidRPr="00761F15" w:rsidRDefault="005C6E29" w:rsidP="005C6E29">
      <w:pPr>
        <w:pStyle w:val="Style6"/>
        <w:widowControl/>
        <w:ind w:left="370" w:firstLine="0"/>
        <w:jc w:val="left"/>
        <w:rPr>
          <w:rStyle w:val="FontStyle30"/>
        </w:rPr>
      </w:pPr>
      <w:r w:rsidRPr="00761F15">
        <w:rPr>
          <w:rStyle w:val="FontStyle30"/>
        </w:rPr>
        <w:t xml:space="preserve">Роман </w:t>
      </w:r>
      <w:r w:rsidRPr="00761F15">
        <w:rPr>
          <w:rStyle w:val="FontStyle28"/>
        </w:rPr>
        <w:t xml:space="preserve">«Что делать? » </w:t>
      </w:r>
      <w:r w:rsidRPr="00761F15">
        <w:rPr>
          <w:rStyle w:val="FontStyle30"/>
        </w:rPr>
        <w:t>(обзор).</w:t>
      </w:r>
    </w:p>
    <w:p w:rsidR="005C6E29" w:rsidRPr="00761F15" w:rsidRDefault="005C6E29" w:rsidP="005C6E29">
      <w:pPr>
        <w:pStyle w:val="Style6"/>
        <w:widowControl/>
        <w:ind w:firstLine="370"/>
        <w:rPr>
          <w:rStyle w:val="FontStyle30"/>
          <w:b/>
        </w:rPr>
      </w:pPr>
      <w:r w:rsidRPr="00761F15">
        <w:rPr>
          <w:rStyle w:val="FontStyle30"/>
        </w:rPr>
        <w:t>«Что делать?» Н.Г. Чернышевского как полемический от</w:t>
      </w:r>
      <w:r w:rsidRPr="00761F15">
        <w:rPr>
          <w:rStyle w:val="FontStyle30"/>
        </w:rPr>
        <w:softHyphen/>
        <w:t>клик на роман И.С. Тургенева «Отцы и дети». «Новые люди» и теория «разумного эгоизма» как важнейшие составляющие авторской концепции переустройства России. Глава «Четвер</w:t>
      </w:r>
      <w:r w:rsidRPr="00761F15">
        <w:rPr>
          <w:rStyle w:val="FontStyle30"/>
        </w:rPr>
        <w:softHyphen/>
        <w:t>тый сон Веры Павловны» в контексте общего звучания произ</w:t>
      </w:r>
      <w:r w:rsidRPr="00761F15">
        <w:rPr>
          <w:rStyle w:val="FontStyle30"/>
        </w:rPr>
        <w:softHyphen/>
        <w:t>ведения. Образное и сюжетное своеобразие «идеологическо</w:t>
      </w:r>
      <w:r w:rsidRPr="00761F15">
        <w:rPr>
          <w:rStyle w:val="FontStyle30"/>
        </w:rPr>
        <w:softHyphen/>
        <w:t>го» романа Н.Г. Чернышевского.</w:t>
      </w:r>
    </w:p>
    <w:p w:rsidR="005C6E29" w:rsidRPr="00761F15" w:rsidRDefault="005C6E29" w:rsidP="005C6E29">
      <w:pPr>
        <w:pStyle w:val="Style6"/>
        <w:widowControl/>
        <w:ind w:left="360" w:firstLine="0"/>
        <w:jc w:val="left"/>
        <w:rPr>
          <w:rStyle w:val="FontStyle30"/>
          <w:b/>
        </w:rPr>
      </w:pPr>
      <w:r w:rsidRPr="00761F15">
        <w:rPr>
          <w:rStyle w:val="FontStyle30"/>
          <w:b/>
        </w:rPr>
        <w:t>Опорные понятия</w:t>
      </w:r>
      <w:r w:rsidRPr="00761F15">
        <w:rPr>
          <w:rStyle w:val="FontStyle30"/>
        </w:rPr>
        <w:t>: ложная интрига; литературная утопия.</w:t>
      </w:r>
    </w:p>
    <w:p w:rsidR="005C6E29" w:rsidRPr="00761F15" w:rsidRDefault="005C6E29" w:rsidP="005C6E29">
      <w:pPr>
        <w:pStyle w:val="Style6"/>
        <w:widowControl/>
        <w:ind w:firstLine="336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Внутрипредметные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Н.Г. Чернышевский и писатели де</w:t>
      </w:r>
      <w:r w:rsidRPr="00761F15">
        <w:rPr>
          <w:rStyle w:val="FontStyle30"/>
        </w:rPr>
        <w:softHyphen/>
        <w:t>мократического лагеря; традиционный сюжет «</w:t>
      </w:r>
      <w:proofErr w:type="spellStart"/>
      <w:r w:rsidRPr="00761F15">
        <w:rPr>
          <w:rStyle w:val="FontStyle30"/>
        </w:rPr>
        <w:t>гепйег-уоиз</w:t>
      </w:r>
      <w:proofErr w:type="spellEnd"/>
      <w:r w:rsidRPr="00761F15">
        <w:rPr>
          <w:rStyle w:val="FontStyle30"/>
        </w:rPr>
        <w:t>» и его трансформация в романе «Что делать? ».</w:t>
      </w:r>
    </w:p>
    <w:p w:rsidR="005C6E29" w:rsidRPr="00761F15" w:rsidRDefault="005C6E29" w:rsidP="005C6E29">
      <w:pPr>
        <w:pStyle w:val="Style6"/>
        <w:widowControl/>
        <w:spacing w:before="5"/>
        <w:ind w:firstLine="307"/>
      </w:pPr>
      <w:proofErr w:type="spellStart"/>
      <w:r w:rsidRPr="00761F15">
        <w:rPr>
          <w:rStyle w:val="FontStyle30"/>
          <w:b/>
        </w:rPr>
        <w:t>Межпредметные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диссертация Н.Г. Чернышевского «Эстетические отношения искусства к действительности» и поэтика романа «Что делать? ».</w:t>
      </w:r>
    </w:p>
    <w:p w:rsidR="005C6E29" w:rsidRPr="00761F15" w:rsidRDefault="005C6E29" w:rsidP="005C6E29">
      <w:pPr>
        <w:pStyle w:val="Style6"/>
        <w:widowControl/>
        <w:spacing w:before="19"/>
        <w:ind w:left="346" w:firstLine="0"/>
        <w:jc w:val="left"/>
      </w:pPr>
    </w:p>
    <w:p w:rsidR="005C6E29" w:rsidRPr="00761F15" w:rsidRDefault="005C6E29" w:rsidP="005C6E29">
      <w:pPr>
        <w:pStyle w:val="Style6"/>
        <w:widowControl/>
        <w:spacing w:before="19"/>
        <w:ind w:left="346" w:firstLine="0"/>
        <w:jc w:val="left"/>
        <w:rPr>
          <w:rStyle w:val="FontStyle30"/>
        </w:rPr>
      </w:pPr>
      <w:r>
        <w:rPr>
          <w:rStyle w:val="FontStyle30"/>
          <w:b/>
        </w:rPr>
        <w:t xml:space="preserve">Н.А. Некрасов </w:t>
      </w:r>
    </w:p>
    <w:p w:rsidR="005C6E29" w:rsidRPr="00761F15" w:rsidRDefault="005C6E29" w:rsidP="005C6E29">
      <w:pPr>
        <w:pStyle w:val="Style5"/>
        <w:widowControl/>
        <w:spacing w:before="5" w:line="259" w:lineRule="exact"/>
        <w:ind w:firstLine="341"/>
        <w:rPr>
          <w:rStyle w:val="FontStyle30"/>
        </w:rPr>
      </w:pPr>
      <w:proofErr w:type="gramStart"/>
      <w:r w:rsidRPr="00761F15">
        <w:rPr>
          <w:rStyle w:val="FontStyle30"/>
        </w:rPr>
        <w:t xml:space="preserve">Стихотворения </w:t>
      </w:r>
      <w:r w:rsidRPr="00761F15">
        <w:rPr>
          <w:rStyle w:val="FontStyle28"/>
        </w:rPr>
        <w:t>«В дороге», «Вчерашний день, часу в ше</w:t>
      </w:r>
      <w:r w:rsidRPr="00761F15">
        <w:rPr>
          <w:rStyle w:val="FontStyle28"/>
        </w:rPr>
        <w:softHyphen/>
        <w:t>стом...», «Блажен незлобивый поэт...», «Поэт и гражданин», «Русскому писателю», «О погоде», «Пророк», «Элегия (</w:t>
      </w:r>
      <w:proofErr w:type="spellStart"/>
      <w:r w:rsidRPr="00761F15">
        <w:rPr>
          <w:rStyle w:val="FontStyle28"/>
        </w:rPr>
        <w:t>А.Н.Еракову</w:t>
      </w:r>
      <w:proofErr w:type="spellEnd"/>
      <w:r w:rsidRPr="00761F15">
        <w:rPr>
          <w:rStyle w:val="FontStyle28"/>
        </w:rPr>
        <w:t xml:space="preserve">)», «О Муза! я у двери гроба...», «Мы с тобой бестолковые люди...» </w:t>
      </w:r>
      <w:r w:rsidRPr="00761F15">
        <w:rPr>
          <w:rStyle w:val="FontStyle30"/>
        </w:rPr>
        <w:t xml:space="preserve">и др. по выбору; поэма </w:t>
      </w:r>
      <w:r w:rsidRPr="00761F15">
        <w:rPr>
          <w:rStyle w:val="FontStyle28"/>
        </w:rPr>
        <w:t>«Кому на Руси жить хорошо».</w:t>
      </w:r>
      <w:proofErr w:type="gramEnd"/>
    </w:p>
    <w:p w:rsidR="005C6E29" w:rsidRPr="00761F15" w:rsidRDefault="005C6E29" w:rsidP="005C6E29">
      <w:pPr>
        <w:pStyle w:val="Style6"/>
        <w:widowControl/>
        <w:spacing w:before="53"/>
        <w:ind w:firstLine="360"/>
        <w:rPr>
          <w:rStyle w:val="FontStyle30"/>
        </w:rPr>
      </w:pPr>
      <w:r w:rsidRPr="00761F15">
        <w:rPr>
          <w:rStyle w:val="FontStyle30"/>
        </w:rPr>
        <w:t>«Муза мести и печали» как поэтическая эмблема Некрасо</w:t>
      </w:r>
      <w:r w:rsidRPr="00761F15">
        <w:rPr>
          <w:rStyle w:val="FontStyle30"/>
        </w:rPr>
        <w:softHyphen/>
        <w:t>ва-лирика. Судьбы простых людей и общенациональная идея в лирике Н.А. Некрасова разных лет. Лирический эпос как фор</w:t>
      </w:r>
      <w:r w:rsidRPr="00761F15">
        <w:rPr>
          <w:rStyle w:val="FontStyle30"/>
        </w:rPr>
        <w:softHyphen/>
        <w:t>ма объективного изображения народной жизни в творчестве поэта. Гражданские мотивы в некрасовской лирике.</w:t>
      </w:r>
    </w:p>
    <w:p w:rsidR="005C6E29" w:rsidRPr="00761F15" w:rsidRDefault="005C6E29" w:rsidP="005C6E29">
      <w:pPr>
        <w:pStyle w:val="Style6"/>
        <w:widowControl/>
        <w:ind w:firstLine="360"/>
        <w:rPr>
          <w:rStyle w:val="FontStyle30"/>
          <w:b/>
        </w:rPr>
      </w:pPr>
      <w:r w:rsidRPr="00761F15">
        <w:rPr>
          <w:rStyle w:val="FontStyle30"/>
        </w:rPr>
        <w:t>Отражение в поэме «Кому на Руси жить хорошо» коренных сдвигов в русской жизни. Мотив правдоискательства и сказоч</w:t>
      </w:r>
      <w:r w:rsidRPr="00761F15">
        <w:rPr>
          <w:rStyle w:val="FontStyle30"/>
        </w:rPr>
        <w:softHyphen/>
        <w:t>но-мифологические приемы построения сюжета поэмы. Пред</w:t>
      </w:r>
      <w:r w:rsidRPr="00761F15">
        <w:rPr>
          <w:rStyle w:val="FontStyle30"/>
        </w:rPr>
        <w:softHyphen/>
        <w:t xml:space="preserve">ставители помещичьей Руси в поэме (образы </w:t>
      </w:r>
      <w:proofErr w:type="spellStart"/>
      <w:r w:rsidRPr="00761F15">
        <w:rPr>
          <w:rStyle w:val="FontStyle30"/>
        </w:rPr>
        <w:t>Оболта-Оболдуева</w:t>
      </w:r>
      <w:proofErr w:type="spellEnd"/>
      <w:r w:rsidRPr="00761F15">
        <w:rPr>
          <w:rStyle w:val="FontStyle30"/>
        </w:rPr>
        <w:t>, князя Утятина и др.). Стихия народной жизни и ее яркие представители (</w:t>
      </w:r>
      <w:proofErr w:type="spellStart"/>
      <w:r w:rsidRPr="00761F15">
        <w:rPr>
          <w:rStyle w:val="FontStyle30"/>
        </w:rPr>
        <w:t>Яким</w:t>
      </w:r>
      <w:proofErr w:type="spellEnd"/>
      <w:r w:rsidRPr="00761F15">
        <w:rPr>
          <w:rStyle w:val="FontStyle30"/>
        </w:rPr>
        <w:t xml:space="preserve"> Нагой, </w:t>
      </w:r>
      <w:proofErr w:type="spellStart"/>
      <w:r w:rsidRPr="00761F15">
        <w:rPr>
          <w:rStyle w:val="FontStyle30"/>
        </w:rPr>
        <w:t>Ермил</w:t>
      </w:r>
      <w:proofErr w:type="spellEnd"/>
      <w:r w:rsidRPr="00761F15">
        <w:rPr>
          <w:rStyle w:val="FontStyle30"/>
        </w:rPr>
        <w:t xml:space="preserve"> </w:t>
      </w:r>
      <w:proofErr w:type="spellStart"/>
      <w:r w:rsidRPr="00761F15">
        <w:rPr>
          <w:rStyle w:val="FontStyle30"/>
        </w:rPr>
        <w:t>Гирин</w:t>
      </w:r>
      <w:proofErr w:type="spellEnd"/>
      <w:r w:rsidRPr="00761F15">
        <w:rPr>
          <w:rStyle w:val="FontStyle30"/>
        </w:rPr>
        <w:t xml:space="preserve">, дед Савелий и др.). Тема женской доли и образ Матрены Корчагиной в поэме. Роль вставных сюжетов в некрасовском повествовании (легенды, притчи, рассказы и т.п.). Проблема счастья и ее решение в поэме Н.А. Некрасова. Образ Гриши </w:t>
      </w:r>
      <w:proofErr w:type="spellStart"/>
      <w:r w:rsidRPr="00761F15">
        <w:rPr>
          <w:rStyle w:val="FontStyle30"/>
        </w:rPr>
        <w:t>Добросклонова</w:t>
      </w:r>
      <w:proofErr w:type="spellEnd"/>
      <w:r w:rsidRPr="00761F15">
        <w:rPr>
          <w:rStyle w:val="FontStyle30"/>
        </w:rPr>
        <w:t xml:space="preserve"> и его идейно-композиционное звучание.</w:t>
      </w:r>
    </w:p>
    <w:p w:rsidR="005C6E29" w:rsidRPr="00761F15" w:rsidRDefault="005C6E29" w:rsidP="005C6E29">
      <w:pPr>
        <w:pStyle w:val="Style6"/>
        <w:widowControl/>
        <w:ind w:firstLine="360"/>
        <w:rPr>
          <w:rStyle w:val="FontStyle30"/>
          <w:b/>
        </w:rPr>
      </w:pPr>
      <w:r w:rsidRPr="00761F15">
        <w:rPr>
          <w:rStyle w:val="FontStyle30"/>
          <w:b/>
        </w:rPr>
        <w:t>Опорные понятия</w:t>
      </w:r>
      <w:r w:rsidRPr="00761F15">
        <w:rPr>
          <w:rStyle w:val="FontStyle30"/>
        </w:rPr>
        <w:t>: народность художественного творче</w:t>
      </w:r>
      <w:r w:rsidRPr="00761F15">
        <w:rPr>
          <w:rStyle w:val="FontStyle30"/>
        </w:rPr>
        <w:softHyphen/>
        <w:t>ства; демократизация поэтического языка.</w:t>
      </w:r>
    </w:p>
    <w:p w:rsidR="005C6E29" w:rsidRPr="00761F15" w:rsidRDefault="005C6E29" w:rsidP="005C6E29">
      <w:pPr>
        <w:pStyle w:val="Style6"/>
        <w:widowControl/>
        <w:ind w:firstLine="360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Внутрипредметные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образ пророка в лирике А.С. Пуш</w:t>
      </w:r>
      <w:r w:rsidRPr="00761F15">
        <w:rPr>
          <w:rStyle w:val="FontStyle30"/>
        </w:rPr>
        <w:softHyphen/>
        <w:t>кина, М.Ю. Лермонтова, Н.А. Некрасова; связь поэмы «Кому на Руси жить хорошо» с фольклорной традицией.</w:t>
      </w:r>
    </w:p>
    <w:p w:rsidR="005C6E29" w:rsidRPr="00761F15" w:rsidRDefault="005C6E29" w:rsidP="005C6E29">
      <w:pPr>
        <w:pStyle w:val="Style6"/>
        <w:widowControl/>
        <w:ind w:firstLine="360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Межпредметные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некрасовские мотивы в живописи И. Крамского, В. Иванова, И. Репина, Н. Касаткина и др.; жанр песни в лирике Н.А. Некрасова.</w:t>
      </w:r>
    </w:p>
    <w:p w:rsidR="005C6E29" w:rsidRPr="00761F15" w:rsidRDefault="005C6E29" w:rsidP="005C6E29">
      <w:pPr>
        <w:pStyle w:val="Style6"/>
        <w:widowControl/>
        <w:ind w:firstLine="360"/>
      </w:pPr>
      <w:r w:rsidRPr="00761F15">
        <w:rPr>
          <w:rStyle w:val="FontStyle30"/>
          <w:b/>
        </w:rPr>
        <w:t>Для самостоятельного чтения</w:t>
      </w:r>
      <w:r w:rsidRPr="00761F15">
        <w:rPr>
          <w:rStyle w:val="FontStyle30"/>
        </w:rPr>
        <w:t>: поэмы «Саша», «Дедушка».</w:t>
      </w:r>
    </w:p>
    <w:p w:rsidR="005C6E29" w:rsidRPr="00761F15" w:rsidRDefault="005C6E29" w:rsidP="005C6E29">
      <w:pPr>
        <w:pStyle w:val="Style6"/>
        <w:widowControl/>
        <w:spacing w:before="19"/>
        <w:ind w:left="562" w:firstLine="0"/>
        <w:jc w:val="left"/>
      </w:pPr>
    </w:p>
    <w:p w:rsidR="005C6E29" w:rsidRPr="00761F15" w:rsidRDefault="005C6E29" w:rsidP="005C6E29">
      <w:pPr>
        <w:pStyle w:val="Style6"/>
        <w:widowControl/>
        <w:spacing w:before="19"/>
        <w:ind w:left="562" w:firstLine="0"/>
        <w:jc w:val="left"/>
        <w:rPr>
          <w:rStyle w:val="FontStyle30"/>
        </w:rPr>
      </w:pPr>
      <w:r w:rsidRPr="00761F15">
        <w:rPr>
          <w:rStyle w:val="FontStyle31"/>
        </w:rPr>
        <w:t xml:space="preserve">Ф.И. </w:t>
      </w:r>
      <w:r>
        <w:rPr>
          <w:rStyle w:val="FontStyle30"/>
          <w:b/>
        </w:rPr>
        <w:t xml:space="preserve">Тютчев </w:t>
      </w:r>
    </w:p>
    <w:p w:rsidR="005C6E29" w:rsidRPr="00761F15" w:rsidRDefault="005C6E29" w:rsidP="005C6E29">
      <w:pPr>
        <w:pStyle w:val="Style5"/>
        <w:widowControl/>
        <w:spacing w:line="259" w:lineRule="exact"/>
        <w:ind w:left="216" w:firstLine="346"/>
        <w:rPr>
          <w:rStyle w:val="FontStyle30"/>
        </w:rPr>
      </w:pPr>
      <w:r w:rsidRPr="00761F15">
        <w:rPr>
          <w:rStyle w:val="FontStyle30"/>
        </w:rPr>
        <w:t xml:space="preserve">Стихотворения </w:t>
      </w:r>
      <w:r w:rsidRPr="00761F15">
        <w:rPr>
          <w:rStyle w:val="FontStyle28"/>
        </w:rPr>
        <w:t>«Не то, что мните вы, природа...», «</w:t>
      </w:r>
      <w:proofErr w:type="spellStart"/>
      <w:r w:rsidRPr="00761F15">
        <w:rPr>
          <w:rStyle w:val="FontStyle28"/>
          <w:lang w:val="en-US"/>
        </w:rPr>
        <w:t>Silentium</w:t>
      </w:r>
      <w:proofErr w:type="spellEnd"/>
      <w:r w:rsidRPr="00761F15">
        <w:rPr>
          <w:rStyle w:val="FontStyle28"/>
        </w:rPr>
        <w:t xml:space="preserve">!», </w:t>
      </w:r>
      <w:proofErr w:type="gramStart"/>
      <w:r w:rsidRPr="00761F15">
        <w:rPr>
          <w:rStyle w:val="FontStyle28"/>
        </w:rPr>
        <w:t>«Цицерон», «Умом Россию не понять...», «Я встре</w:t>
      </w:r>
      <w:r w:rsidRPr="00761F15">
        <w:rPr>
          <w:rStyle w:val="FontStyle28"/>
        </w:rPr>
        <w:softHyphen/>
        <w:t>тил вас...», «Природа — сфинкс, и тем она верней...», «Певу</w:t>
      </w:r>
      <w:r w:rsidRPr="00761F15">
        <w:rPr>
          <w:rStyle w:val="FontStyle28"/>
        </w:rPr>
        <w:softHyphen/>
        <w:t xml:space="preserve">честь есть в морских волнах...», «Еще земли печален вид...», «Полдень», «О, как убийственно мы любим!..», «Нам не дано предугадать...» </w:t>
      </w:r>
      <w:r w:rsidRPr="00761F15">
        <w:rPr>
          <w:rStyle w:val="FontStyle30"/>
        </w:rPr>
        <w:t>и др. по выбору.</w:t>
      </w:r>
      <w:proofErr w:type="gramEnd"/>
    </w:p>
    <w:p w:rsidR="005C6E29" w:rsidRPr="00761F15" w:rsidRDefault="005C6E29" w:rsidP="005C6E29">
      <w:pPr>
        <w:pStyle w:val="Style6"/>
        <w:widowControl/>
        <w:ind w:firstLine="370"/>
        <w:rPr>
          <w:rStyle w:val="FontStyle30"/>
          <w:b/>
        </w:rPr>
      </w:pPr>
      <w:r w:rsidRPr="00761F15">
        <w:rPr>
          <w:rStyle w:val="FontStyle30"/>
        </w:rPr>
        <w:t>«Мыслящая поэзия» Ф.И. Тютчева, ее философская глуби</w:t>
      </w:r>
      <w:r w:rsidRPr="00761F15">
        <w:rPr>
          <w:rStyle w:val="FontStyle30"/>
        </w:rPr>
        <w:softHyphen/>
        <w:t>на и образная насыщенность. Развитие традиций русской ро</w:t>
      </w:r>
      <w:r w:rsidRPr="00761F15">
        <w:rPr>
          <w:rStyle w:val="FontStyle30"/>
        </w:rPr>
        <w:softHyphen/>
        <w:t xml:space="preserve">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761F15">
        <w:rPr>
          <w:rStyle w:val="FontStyle30"/>
        </w:rPr>
        <w:t>тютчевской</w:t>
      </w:r>
      <w:proofErr w:type="spellEnd"/>
      <w:r w:rsidRPr="00761F15">
        <w:rPr>
          <w:rStyle w:val="FontStyle30"/>
        </w:rPr>
        <w:t xml:space="preserve"> лирике. Тема трагического противостояния человеческого «я» и стихийных сил природы. Тема величия Рос</w:t>
      </w:r>
      <w:r w:rsidRPr="00761F15">
        <w:rPr>
          <w:rStyle w:val="FontStyle30"/>
        </w:rPr>
        <w:softHyphen/>
        <w:t>сии, ее судьбоносной роли в мировой истории. Драматизм зву</w:t>
      </w:r>
      <w:r w:rsidRPr="00761F15">
        <w:rPr>
          <w:rStyle w:val="FontStyle30"/>
        </w:rPr>
        <w:softHyphen/>
        <w:t>чания любовной лирики поэта.</w:t>
      </w:r>
    </w:p>
    <w:p w:rsidR="005C6E29" w:rsidRPr="00761F15" w:rsidRDefault="005C6E29" w:rsidP="005C6E29">
      <w:pPr>
        <w:pStyle w:val="Style6"/>
        <w:widowControl/>
        <w:spacing w:before="5"/>
        <w:ind w:firstLine="336"/>
        <w:rPr>
          <w:rStyle w:val="FontStyle30"/>
          <w:b/>
        </w:rPr>
      </w:pPr>
      <w:r w:rsidRPr="00761F15">
        <w:rPr>
          <w:rStyle w:val="FontStyle30"/>
          <w:b/>
        </w:rPr>
        <w:lastRenderedPageBreak/>
        <w:t>Опорные понятия</w:t>
      </w:r>
      <w:r w:rsidRPr="00761F15">
        <w:rPr>
          <w:rStyle w:val="FontStyle30"/>
        </w:rPr>
        <w:t>: интеллектуальная лирика; лирический фрагмент.</w:t>
      </w:r>
    </w:p>
    <w:p w:rsidR="005C6E29" w:rsidRPr="00761F15" w:rsidRDefault="005C6E29" w:rsidP="005C6E29">
      <w:pPr>
        <w:pStyle w:val="Style6"/>
        <w:widowControl/>
        <w:spacing w:before="5"/>
        <w:ind w:firstLine="336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Внутрипредметные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 xml:space="preserve">: роль архаизмов в </w:t>
      </w:r>
      <w:proofErr w:type="spellStart"/>
      <w:r w:rsidRPr="00761F15">
        <w:rPr>
          <w:rStyle w:val="FontStyle30"/>
        </w:rPr>
        <w:t>тютчевской</w:t>
      </w:r>
      <w:proofErr w:type="spellEnd"/>
      <w:r w:rsidRPr="00761F15">
        <w:rPr>
          <w:rStyle w:val="FontStyle30"/>
        </w:rPr>
        <w:t xml:space="preserve"> ли</w:t>
      </w:r>
      <w:r w:rsidRPr="00761F15">
        <w:rPr>
          <w:rStyle w:val="FontStyle30"/>
        </w:rPr>
        <w:softHyphen/>
        <w:t>рике; пушкинские мотивы и образы в лирике Ф.И. Тютчева.</w:t>
      </w:r>
    </w:p>
    <w:p w:rsidR="005C6E29" w:rsidRPr="00761F15" w:rsidRDefault="005C6E29" w:rsidP="005C6E29">
      <w:pPr>
        <w:pStyle w:val="Style6"/>
        <w:widowControl/>
        <w:ind w:firstLine="336"/>
      </w:pPr>
      <w:proofErr w:type="spellStart"/>
      <w:r w:rsidRPr="00761F15">
        <w:rPr>
          <w:rStyle w:val="FontStyle30"/>
          <w:b/>
        </w:rPr>
        <w:t>Межпредметные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 xml:space="preserve">: пантеизм как основа </w:t>
      </w:r>
      <w:proofErr w:type="spellStart"/>
      <w:r w:rsidRPr="00761F15">
        <w:rPr>
          <w:rStyle w:val="FontStyle30"/>
        </w:rPr>
        <w:t>тютчевской</w:t>
      </w:r>
      <w:proofErr w:type="spellEnd"/>
      <w:r w:rsidRPr="00761F15">
        <w:rPr>
          <w:rStyle w:val="FontStyle30"/>
        </w:rPr>
        <w:t xml:space="preserve"> философии природы; песни и романсы русских композиторов на стихи Ф.И. Тютчева (С.И. Танеев, С.В. Рахманинов и др.).</w:t>
      </w:r>
    </w:p>
    <w:p w:rsidR="005C6E29" w:rsidRPr="00761F15" w:rsidRDefault="005C6E29" w:rsidP="005C6E29">
      <w:pPr>
        <w:pStyle w:val="Style6"/>
        <w:widowControl/>
        <w:spacing w:before="10" w:line="240" w:lineRule="auto"/>
        <w:ind w:left="384" w:firstLine="0"/>
        <w:jc w:val="left"/>
      </w:pPr>
      <w:r w:rsidRPr="00761F15">
        <w:t xml:space="preserve"> </w:t>
      </w:r>
    </w:p>
    <w:p w:rsidR="005C6E29" w:rsidRPr="00761F15" w:rsidRDefault="005C6E29" w:rsidP="005C6E29">
      <w:pPr>
        <w:pStyle w:val="Style6"/>
        <w:widowControl/>
        <w:spacing w:before="10" w:line="240" w:lineRule="auto"/>
        <w:ind w:left="384" w:firstLine="0"/>
        <w:jc w:val="left"/>
        <w:rPr>
          <w:rStyle w:val="FontStyle30"/>
        </w:rPr>
      </w:pPr>
      <w:r>
        <w:rPr>
          <w:rStyle w:val="FontStyle30"/>
          <w:b/>
        </w:rPr>
        <w:t xml:space="preserve">А.А. Фет </w:t>
      </w:r>
    </w:p>
    <w:p w:rsidR="005C6E29" w:rsidRPr="00761F15" w:rsidRDefault="005C6E29" w:rsidP="005C6E29">
      <w:pPr>
        <w:pStyle w:val="Style5"/>
        <w:widowControl/>
        <w:spacing w:before="14" w:line="259" w:lineRule="exact"/>
        <w:ind w:firstLine="346"/>
        <w:rPr>
          <w:rStyle w:val="FontStyle30"/>
        </w:rPr>
      </w:pPr>
      <w:r w:rsidRPr="00761F15">
        <w:rPr>
          <w:rStyle w:val="FontStyle30"/>
        </w:rPr>
        <w:t xml:space="preserve">Стихотворения </w:t>
      </w:r>
      <w:r w:rsidRPr="00761F15">
        <w:rPr>
          <w:rStyle w:val="FontStyle28"/>
        </w:rPr>
        <w:t>«Шепот, робкое дыханье...», «Еще май</w:t>
      </w:r>
      <w:r w:rsidRPr="00761F15">
        <w:rPr>
          <w:rStyle w:val="FontStyle28"/>
        </w:rPr>
        <w:softHyphen/>
        <w:t>ская ночь...», «Заря прощается с землею...», «Я пришел к те</w:t>
      </w:r>
      <w:r w:rsidRPr="00761F15">
        <w:rPr>
          <w:rStyle w:val="FontStyle28"/>
        </w:rPr>
        <w:softHyphen/>
        <w:t>бе с приветом... », «Сияла ночь. Луной был полон сад. Лежа</w:t>
      </w:r>
      <w:r w:rsidRPr="00761F15">
        <w:rPr>
          <w:rStyle w:val="FontStyle28"/>
        </w:rPr>
        <w:softHyphen/>
        <w:t xml:space="preserve">ли...», «На заре ты ее не буди...», «Это утро, радость эта...», «Одним толчком согнать ладью живую...» </w:t>
      </w:r>
      <w:r w:rsidRPr="00761F15">
        <w:rPr>
          <w:rStyle w:val="FontStyle30"/>
        </w:rPr>
        <w:t>и др. по выбору.</w:t>
      </w:r>
    </w:p>
    <w:p w:rsidR="005C6E29" w:rsidRPr="00761F15" w:rsidRDefault="005C6E29" w:rsidP="005C6E29">
      <w:pPr>
        <w:pStyle w:val="Style6"/>
        <w:widowControl/>
        <w:ind w:firstLine="346"/>
        <w:rPr>
          <w:rStyle w:val="FontStyle30"/>
          <w:b/>
        </w:rPr>
      </w:pPr>
      <w:r w:rsidRPr="00761F15">
        <w:rPr>
          <w:rStyle w:val="FontStyle30"/>
        </w:rPr>
        <w:t>Эмоциональная глубина и образно-стилистическое бо</w:t>
      </w:r>
      <w:r w:rsidRPr="00761F15">
        <w:rPr>
          <w:rStyle w:val="FontStyle30"/>
        </w:rPr>
        <w:softHyphen/>
        <w:t>гатство лирики А.А. Фета. «Культ мгновенья» в творчестве поэта, стремление художника к передаче сиюминутного на</w:t>
      </w:r>
      <w:r w:rsidRPr="00761F15">
        <w:rPr>
          <w:rStyle w:val="FontStyle30"/>
        </w:rPr>
        <w:softHyphen/>
        <w:t>строения внутри и вовне человека. Яркость и осязаемость пейзажа, гармоничность слияния человека и природы. Кра</w:t>
      </w:r>
      <w:r w:rsidRPr="00761F15">
        <w:rPr>
          <w:rStyle w:val="FontStyle30"/>
        </w:rPr>
        <w:softHyphen/>
        <w:t>сота и поэтичность любовного чувства в интимной лирике А.А. Фета.</w:t>
      </w:r>
      <w:r w:rsidRPr="00761F15">
        <w:rPr>
          <w:rStyle w:val="FontStyle28"/>
        </w:rPr>
        <w:t xml:space="preserve"> </w:t>
      </w:r>
      <w:r w:rsidRPr="00761F15">
        <w:rPr>
          <w:rStyle w:val="FontStyle30"/>
        </w:rPr>
        <w:t>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5C6E29" w:rsidRPr="00761F15" w:rsidRDefault="005C6E29" w:rsidP="005C6E29">
      <w:pPr>
        <w:pStyle w:val="Style6"/>
        <w:widowControl/>
        <w:spacing w:before="10"/>
        <w:rPr>
          <w:rStyle w:val="FontStyle30"/>
          <w:b/>
        </w:rPr>
      </w:pPr>
      <w:r w:rsidRPr="00761F15">
        <w:rPr>
          <w:rStyle w:val="FontStyle30"/>
          <w:b/>
        </w:rPr>
        <w:t>Опорные понятия</w:t>
      </w:r>
      <w:r w:rsidRPr="00761F15">
        <w:rPr>
          <w:rStyle w:val="FontStyle30"/>
        </w:rPr>
        <w:t>: мелодика стиха; лирический образ-пере</w:t>
      </w:r>
      <w:r w:rsidRPr="00761F15">
        <w:rPr>
          <w:rStyle w:val="FontStyle30"/>
        </w:rPr>
        <w:softHyphen/>
        <w:t>живание.</w:t>
      </w:r>
    </w:p>
    <w:p w:rsidR="005C6E29" w:rsidRPr="00761F15" w:rsidRDefault="005C6E29" w:rsidP="005C6E29">
      <w:pPr>
        <w:pStyle w:val="Style6"/>
        <w:widowControl/>
        <w:spacing w:before="5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Внутрипредметные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традиции русской романтической поэзии в лирике А.А. Фета; А. Фет и поэты радикально-демо</w:t>
      </w:r>
      <w:r w:rsidRPr="00761F15">
        <w:rPr>
          <w:rStyle w:val="FontStyle30"/>
        </w:rPr>
        <w:softHyphen/>
        <w:t>кратического лагеря (стихотворные пародии Д. Минаева).</w:t>
      </w:r>
    </w:p>
    <w:p w:rsidR="005C6E29" w:rsidRPr="00761F15" w:rsidRDefault="005C6E29" w:rsidP="005C6E29">
      <w:pPr>
        <w:pStyle w:val="Style6"/>
        <w:widowControl/>
        <w:ind w:firstLine="346"/>
      </w:pPr>
      <w:proofErr w:type="spellStart"/>
      <w:r w:rsidRPr="00761F15">
        <w:rPr>
          <w:rStyle w:val="FontStyle30"/>
          <w:b/>
        </w:rPr>
        <w:t>Межпредметные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П.И. Чайковский о музыкальности лирики А. Фета.</w:t>
      </w:r>
    </w:p>
    <w:p w:rsidR="005C6E29" w:rsidRPr="00761F15" w:rsidRDefault="005C6E29" w:rsidP="005C6E29">
      <w:pPr>
        <w:pStyle w:val="Style6"/>
        <w:widowControl/>
        <w:spacing w:line="240" w:lineRule="exact"/>
        <w:ind w:firstLine="360"/>
        <w:jc w:val="left"/>
      </w:pPr>
    </w:p>
    <w:p w:rsidR="005C6E29" w:rsidRPr="00761F15" w:rsidRDefault="005C6E29" w:rsidP="005C6E29">
      <w:pPr>
        <w:pStyle w:val="Style6"/>
        <w:widowControl/>
        <w:spacing w:before="19"/>
        <w:ind w:left="350" w:firstLine="0"/>
        <w:jc w:val="left"/>
        <w:rPr>
          <w:rStyle w:val="FontStyle30"/>
        </w:rPr>
      </w:pPr>
      <w:r>
        <w:rPr>
          <w:rStyle w:val="FontStyle30"/>
          <w:b/>
        </w:rPr>
        <w:t xml:space="preserve">Н.С. Лесков </w:t>
      </w:r>
    </w:p>
    <w:p w:rsidR="005C6E29" w:rsidRPr="00761F15" w:rsidRDefault="005C6E29" w:rsidP="005C6E29">
      <w:pPr>
        <w:pStyle w:val="Style5"/>
        <w:widowControl/>
        <w:spacing w:before="5" w:line="259" w:lineRule="exact"/>
        <w:ind w:left="350" w:firstLine="0"/>
        <w:jc w:val="left"/>
        <w:rPr>
          <w:rStyle w:val="FontStyle30"/>
        </w:rPr>
      </w:pPr>
      <w:r w:rsidRPr="00761F15">
        <w:rPr>
          <w:rStyle w:val="FontStyle30"/>
        </w:rPr>
        <w:t xml:space="preserve">Повесть </w:t>
      </w:r>
      <w:r w:rsidRPr="00761F15">
        <w:rPr>
          <w:rStyle w:val="FontStyle28"/>
        </w:rPr>
        <w:t xml:space="preserve">«Очарованный странник </w:t>
      </w:r>
      <w:r w:rsidRPr="00761F15">
        <w:rPr>
          <w:rStyle w:val="FontStyle28"/>
          <w:spacing w:val="40"/>
        </w:rPr>
        <w:t>».</w:t>
      </w:r>
    </w:p>
    <w:p w:rsidR="005C6E29" w:rsidRPr="00761F15" w:rsidRDefault="005C6E29" w:rsidP="005C6E29">
      <w:pPr>
        <w:pStyle w:val="Style6"/>
        <w:widowControl/>
        <w:ind w:firstLine="346"/>
        <w:rPr>
          <w:rStyle w:val="FontStyle30"/>
          <w:b/>
        </w:rPr>
      </w:pPr>
      <w:r w:rsidRPr="00761F15">
        <w:rPr>
          <w:rStyle w:val="FontStyle30"/>
        </w:rPr>
        <w:t xml:space="preserve">Стремление Н. Лескова к созданию «монографий » народных типов. Образ Ивана </w:t>
      </w:r>
      <w:proofErr w:type="spellStart"/>
      <w:r w:rsidRPr="00761F15">
        <w:rPr>
          <w:rStyle w:val="FontStyle30"/>
        </w:rPr>
        <w:t>Флягина</w:t>
      </w:r>
      <w:proofErr w:type="spellEnd"/>
      <w:r w:rsidRPr="00761F15">
        <w:rPr>
          <w:rStyle w:val="FontStyle30"/>
        </w:rPr>
        <w:t xml:space="preserve"> и национальный колорит повести. «</w:t>
      </w:r>
      <w:proofErr w:type="spellStart"/>
      <w:r w:rsidRPr="00761F15">
        <w:rPr>
          <w:rStyle w:val="FontStyle30"/>
        </w:rPr>
        <w:t>Очарованность</w:t>
      </w:r>
      <w:proofErr w:type="spellEnd"/>
      <w:r w:rsidRPr="00761F15">
        <w:rPr>
          <w:rStyle w:val="FontStyle30"/>
        </w:rPr>
        <w:t>» героя, его богатырство, духовная восприим</w:t>
      </w:r>
      <w:r w:rsidRPr="00761F15">
        <w:rPr>
          <w:rStyle w:val="FontStyle30"/>
        </w:rPr>
        <w:softHyphen/>
        <w:t>чивость и стремление к подвигам. Соединение святости и гре</w:t>
      </w:r>
      <w:r w:rsidRPr="00761F15">
        <w:rPr>
          <w:rStyle w:val="FontStyle30"/>
        </w:rPr>
        <w:softHyphen/>
        <w:t>ховности, наивности и душевной глубины в русском националь</w:t>
      </w:r>
      <w:r w:rsidRPr="00761F15">
        <w:rPr>
          <w:rStyle w:val="FontStyle30"/>
        </w:rPr>
        <w:softHyphen/>
        <w:t>ном характере. Сказовый характер повествования, стилистиче</w:t>
      </w:r>
      <w:r w:rsidRPr="00761F15">
        <w:rPr>
          <w:rStyle w:val="FontStyle30"/>
        </w:rPr>
        <w:softHyphen/>
        <w:t>ская и языковая яркость «Очарованного странника».</w:t>
      </w:r>
    </w:p>
    <w:p w:rsidR="005C6E29" w:rsidRPr="00761F15" w:rsidRDefault="005C6E29" w:rsidP="005C6E29">
      <w:pPr>
        <w:pStyle w:val="Style6"/>
        <w:widowControl/>
        <w:rPr>
          <w:rStyle w:val="FontStyle30"/>
          <w:b/>
        </w:rPr>
      </w:pPr>
      <w:r w:rsidRPr="00761F15">
        <w:rPr>
          <w:rStyle w:val="FontStyle30"/>
          <w:b/>
        </w:rPr>
        <w:t>Опорные понятия</w:t>
      </w:r>
      <w:r w:rsidRPr="00761F15">
        <w:rPr>
          <w:rStyle w:val="FontStyle30"/>
        </w:rPr>
        <w:t>: литературный сказ; жанр путеше</w:t>
      </w:r>
      <w:r w:rsidRPr="00761F15">
        <w:rPr>
          <w:rStyle w:val="FontStyle30"/>
        </w:rPr>
        <w:softHyphen/>
        <w:t>ствия.</w:t>
      </w:r>
    </w:p>
    <w:p w:rsidR="005C6E29" w:rsidRPr="00761F15" w:rsidRDefault="005C6E29" w:rsidP="005C6E29">
      <w:pPr>
        <w:pStyle w:val="Style6"/>
        <w:widowControl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Внутрипредметные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 xml:space="preserve">: былинные мотивы в образе </w:t>
      </w:r>
      <w:proofErr w:type="spellStart"/>
      <w:r w:rsidRPr="00761F15">
        <w:rPr>
          <w:rStyle w:val="FontStyle30"/>
        </w:rPr>
        <w:t>Флягина</w:t>
      </w:r>
      <w:proofErr w:type="spellEnd"/>
      <w:r w:rsidRPr="00761F15">
        <w:rPr>
          <w:rStyle w:val="FontStyle30"/>
        </w:rPr>
        <w:t>; тема богатырства в повести Н. Лескова и поэме Н.В. Гоголя «Мертвые души».</w:t>
      </w:r>
    </w:p>
    <w:p w:rsidR="005C6E29" w:rsidRPr="00761F15" w:rsidRDefault="005C6E29" w:rsidP="005C6E29">
      <w:pPr>
        <w:pStyle w:val="Style6"/>
        <w:widowControl/>
        <w:ind w:left="355" w:firstLine="0"/>
        <w:jc w:val="left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Межпредметные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 xml:space="preserve">: язык и стиль </w:t>
      </w:r>
      <w:proofErr w:type="spellStart"/>
      <w:r w:rsidRPr="00761F15">
        <w:rPr>
          <w:rStyle w:val="FontStyle30"/>
        </w:rPr>
        <w:t>лесковского</w:t>
      </w:r>
      <w:proofErr w:type="spellEnd"/>
      <w:r w:rsidRPr="00761F15">
        <w:rPr>
          <w:rStyle w:val="FontStyle30"/>
        </w:rPr>
        <w:t xml:space="preserve"> сказа.</w:t>
      </w:r>
    </w:p>
    <w:p w:rsidR="005C6E29" w:rsidRPr="00761F15" w:rsidRDefault="005C6E29" w:rsidP="005C6E29">
      <w:pPr>
        <w:pStyle w:val="Style6"/>
        <w:widowControl/>
        <w:ind w:firstLine="326"/>
      </w:pPr>
      <w:r w:rsidRPr="00761F15">
        <w:rPr>
          <w:rStyle w:val="FontStyle30"/>
          <w:b/>
        </w:rPr>
        <w:t>Для самостоятельного чтения</w:t>
      </w:r>
      <w:r w:rsidRPr="00761F15">
        <w:rPr>
          <w:rStyle w:val="FontStyle30"/>
        </w:rPr>
        <w:t>: повести «Тупейный худож</w:t>
      </w:r>
      <w:r w:rsidRPr="00761F15">
        <w:rPr>
          <w:rStyle w:val="FontStyle30"/>
        </w:rPr>
        <w:softHyphen/>
        <w:t xml:space="preserve">ник», «Запечатленный ангел», «Леди Макбет </w:t>
      </w:r>
      <w:proofErr w:type="spellStart"/>
      <w:r w:rsidRPr="00761F15">
        <w:rPr>
          <w:rStyle w:val="FontStyle30"/>
        </w:rPr>
        <w:t>Мценского</w:t>
      </w:r>
      <w:proofErr w:type="spellEnd"/>
      <w:r w:rsidRPr="00761F15">
        <w:rPr>
          <w:rStyle w:val="FontStyle30"/>
        </w:rPr>
        <w:t xml:space="preserve"> уезда».</w:t>
      </w:r>
    </w:p>
    <w:p w:rsidR="005C6E29" w:rsidRPr="00761F15" w:rsidRDefault="005C6E29" w:rsidP="005C6E29">
      <w:pPr>
        <w:pStyle w:val="Style6"/>
        <w:widowControl/>
        <w:spacing w:before="19"/>
        <w:ind w:left="355" w:firstLine="0"/>
        <w:jc w:val="left"/>
      </w:pPr>
    </w:p>
    <w:p w:rsidR="005C6E29" w:rsidRPr="00761F15" w:rsidRDefault="005C6E29" w:rsidP="005C6E29">
      <w:pPr>
        <w:pStyle w:val="Style6"/>
        <w:widowControl/>
        <w:spacing w:before="19"/>
        <w:ind w:left="355" w:firstLine="0"/>
        <w:jc w:val="left"/>
        <w:rPr>
          <w:rStyle w:val="FontStyle30"/>
        </w:rPr>
      </w:pPr>
      <w:r>
        <w:rPr>
          <w:rStyle w:val="FontStyle30"/>
          <w:b/>
        </w:rPr>
        <w:t xml:space="preserve">М.Е. Салтыков-Щедрин </w:t>
      </w:r>
    </w:p>
    <w:p w:rsidR="005C6E29" w:rsidRPr="00761F15" w:rsidRDefault="005C6E29" w:rsidP="005C6E29">
      <w:pPr>
        <w:pStyle w:val="Style6"/>
        <w:widowControl/>
        <w:ind w:firstLine="365"/>
        <w:rPr>
          <w:rStyle w:val="FontStyle30"/>
          <w:b/>
        </w:rPr>
      </w:pPr>
      <w:r w:rsidRPr="00761F15">
        <w:rPr>
          <w:rStyle w:val="FontStyle30"/>
        </w:rPr>
        <w:t xml:space="preserve"> «Сказки для детей изрядного возраста» как вершинный жанр в творчестве Щедрина-сатирика. Сатирическое осмысление про</w:t>
      </w:r>
      <w:r w:rsidRPr="00761F15">
        <w:rPr>
          <w:rStyle w:val="FontStyle30"/>
        </w:rPr>
        <w:softHyphen/>
        <w:t>блем государственной власти, помещичьих нравов, народного сознания в сказках М.Е. Салтыкова-Щедрина. Развенчание обы</w:t>
      </w:r>
      <w:r w:rsidRPr="00761F15">
        <w:rPr>
          <w:rStyle w:val="FontStyle30"/>
        </w:rPr>
        <w:softHyphen/>
        <w:t>вательской психологии, рабского начала в человеке («</w:t>
      </w:r>
      <w:proofErr w:type="gramStart"/>
      <w:r w:rsidRPr="00761F15">
        <w:rPr>
          <w:rStyle w:val="FontStyle30"/>
        </w:rPr>
        <w:t>Премуд</w:t>
      </w:r>
      <w:r w:rsidRPr="00761F15">
        <w:rPr>
          <w:rStyle w:val="FontStyle30"/>
        </w:rPr>
        <w:softHyphen/>
        <w:t>рый</w:t>
      </w:r>
      <w:proofErr w:type="gramEnd"/>
      <w:r w:rsidRPr="00761F15">
        <w:rPr>
          <w:rStyle w:val="FontStyle30"/>
        </w:rPr>
        <w:t xml:space="preserve"> </w:t>
      </w:r>
      <w:proofErr w:type="spellStart"/>
      <w:r w:rsidRPr="00761F15">
        <w:rPr>
          <w:rStyle w:val="FontStyle30"/>
        </w:rPr>
        <w:t>пискарь</w:t>
      </w:r>
      <w:proofErr w:type="spellEnd"/>
      <w:r w:rsidRPr="00761F15">
        <w:rPr>
          <w:rStyle w:val="FontStyle30"/>
        </w:rPr>
        <w:t>»). Приемы сатирического воссоздания действи</w:t>
      </w:r>
      <w:r w:rsidRPr="00761F15">
        <w:rPr>
          <w:rStyle w:val="FontStyle30"/>
        </w:rPr>
        <w:softHyphen/>
        <w:t xml:space="preserve">тельности в </w:t>
      </w:r>
      <w:proofErr w:type="spellStart"/>
      <w:r w:rsidRPr="00761F15">
        <w:rPr>
          <w:rStyle w:val="FontStyle30"/>
        </w:rPr>
        <w:t>щедринских</w:t>
      </w:r>
      <w:proofErr w:type="spellEnd"/>
      <w:r w:rsidRPr="00761F15">
        <w:rPr>
          <w:rStyle w:val="FontStyle30"/>
        </w:rPr>
        <w:t xml:space="preserve"> сказках (фольклорная стилизация, гипербола, гротеск, эзопов язык и т.п.). Соотношение авторского идеала и действительности в сатире М.Е. Салтыкова-Щедрина.</w:t>
      </w:r>
    </w:p>
    <w:p w:rsidR="005C6E29" w:rsidRPr="00761F15" w:rsidRDefault="005C6E29" w:rsidP="005C6E29">
      <w:pPr>
        <w:pStyle w:val="Style6"/>
        <w:widowControl/>
        <w:ind w:firstLine="350"/>
        <w:rPr>
          <w:rStyle w:val="FontStyle30"/>
          <w:b/>
        </w:rPr>
      </w:pPr>
      <w:r w:rsidRPr="00761F15">
        <w:rPr>
          <w:rStyle w:val="FontStyle30"/>
          <w:b/>
        </w:rPr>
        <w:t>Опорные понятия</w:t>
      </w:r>
      <w:r w:rsidRPr="00761F15">
        <w:rPr>
          <w:rStyle w:val="FontStyle30"/>
        </w:rPr>
        <w:t>: сатирическая литературная сказка; гро</w:t>
      </w:r>
      <w:r w:rsidRPr="00761F15">
        <w:rPr>
          <w:rStyle w:val="FontStyle30"/>
        </w:rPr>
        <w:softHyphen/>
        <w:t>теск; авторская ирония.</w:t>
      </w:r>
    </w:p>
    <w:p w:rsidR="005C6E29" w:rsidRPr="00761F15" w:rsidRDefault="005C6E29" w:rsidP="005C6E29">
      <w:pPr>
        <w:pStyle w:val="Style6"/>
        <w:widowControl/>
        <w:ind w:firstLine="336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Внутрипредметные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 xml:space="preserve">: фольклорные мотивы в сказках М.Е. Салтыкова-Щедрина; традиции Д.И. Фонвизина и Н.В. Гоголя в </w:t>
      </w:r>
      <w:proofErr w:type="spellStart"/>
      <w:r w:rsidRPr="00761F15">
        <w:rPr>
          <w:rStyle w:val="FontStyle30"/>
        </w:rPr>
        <w:t>щедринской</w:t>
      </w:r>
      <w:proofErr w:type="spellEnd"/>
      <w:r w:rsidRPr="00761F15">
        <w:rPr>
          <w:rStyle w:val="FontStyle30"/>
        </w:rPr>
        <w:t xml:space="preserve"> сатире.</w:t>
      </w:r>
    </w:p>
    <w:p w:rsidR="005C6E29" w:rsidRPr="00761F15" w:rsidRDefault="005C6E29" w:rsidP="005C6E29">
      <w:pPr>
        <w:pStyle w:val="Style6"/>
        <w:widowControl/>
        <w:ind w:firstLine="336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Межпредметные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произведения М.Е. Салтыкова-Щедрина в иллюстрациях художников (</w:t>
      </w:r>
      <w:proofErr w:type="spellStart"/>
      <w:r w:rsidRPr="00761F15">
        <w:rPr>
          <w:rStyle w:val="FontStyle30"/>
        </w:rPr>
        <w:t>Кукрыниксы</w:t>
      </w:r>
      <w:proofErr w:type="spellEnd"/>
      <w:r w:rsidRPr="00761F15">
        <w:rPr>
          <w:rStyle w:val="FontStyle30"/>
        </w:rPr>
        <w:t xml:space="preserve">, В. Карасев, М. </w:t>
      </w:r>
      <w:proofErr w:type="spellStart"/>
      <w:r w:rsidRPr="00761F15">
        <w:rPr>
          <w:rStyle w:val="FontStyle30"/>
        </w:rPr>
        <w:t>Башилов</w:t>
      </w:r>
      <w:proofErr w:type="spellEnd"/>
      <w:r w:rsidRPr="00761F15">
        <w:rPr>
          <w:rStyle w:val="FontStyle30"/>
        </w:rPr>
        <w:t xml:space="preserve"> и др.).</w:t>
      </w:r>
    </w:p>
    <w:p w:rsidR="005C6E29" w:rsidRPr="00761F15" w:rsidRDefault="005C6E29" w:rsidP="005C6E29">
      <w:pPr>
        <w:pStyle w:val="Style6"/>
        <w:widowControl/>
        <w:ind w:firstLine="326"/>
      </w:pPr>
      <w:r w:rsidRPr="00761F15">
        <w:rPr>
          <w:rStyle w:val="FontStyle30"/>
          <w:b/>
        </w:rPr>
        <w:t>Для самостоятельного чтения</w:t>
      </w:r>
      <w:r w:rsidRPr="00761F15">
        <w:rPr>
          <w:rStyle w:val="FontStyle30"/>
        </w:rPr>
        <w:t>: роман-хроника «История одно</w:t>
      </w:r>
      <w:r w:rsidRPr="00761F15">
        <w:rPr>
          <w:rStyle w:val="FontStyle30"/>
        </w:rPr>
        <w:softHyphen/>
        <w:t>го города », сказки «Орел-меценат», «Вяленая вобла», «Либерал».</w:t>
      </w:r>
    </w:p>
    <w:p w:rsidR="005C6E29" w:rsidRPr="00761F15" w:rsidRDefault="005C6E29" w:rsidP="005C6E29">
      <w:pPr>
        <w:pStyle w:val="Style6"/>
        <w:widowControl/>
        <w:spacing w:before="19"/>
        <w:ind w:left="350" w:firstLine="0"/>
        <w:jc w:val="left"/>
      </w:pPr>
    </w:p>
    <w:p w:rsidR="005C6E29" w:rsidRPr="00761F15" w:rsidRDefault="005C6E29" w:rsidP="005C6E29">
      <w:pPr>
        <w:pStyle w:val="Style6"/>
        <w:widowControl/>
        <w:spacing w:before="19"/>
        <w:ind w:left="350" w:firstLine="0"/>
        <w:jc w:val="left"/>
        <w:rPr>
          <w:rStyle w:val="FontStyle30"/>
        </w:rPr>
      </w:pPr>
      <w:r w:rsidRPr="00761F15">
        <w:rPr>
          <w:rStyle w:val="FontStyle31"/>
        </w:rPr>
        <w:t xml:space="preserve">А.К. </w:t>
      </w:r>
      <w:r>
        <w:rPr>
          <w:rStyle w:val="FontStyle30"/>
          <w:b/>
        </w:rPr>
        <w:t xml:space="preserve">Толстой </w:t>
      </w:r>
    </w:p>
    <w:p w:rsidR="005C6E29" w:rsidRPr="00761F15" w:rsidRDefault="005C6E29" w:rsidP="005C6E29">
      <w:pPr>
        <w:pStyle w:val="Style8"/>
        <w:widowControl/>
        <w:spacing w:before="125" w:line="259" w:lineRule="exact"/>
        <w:jc w:val="both"/>
        <w:rPr>
          <w:rStyle w:val="FontStyle30"/>
        </w:rPr>
      </w:pPr>
      <w:r w:rsidRPr="00761F15">
        <w:rPr>
          <w:rStyle w:val="FontStyle30"/>
        </w:rPr>
        <w:t xml:space="preserve">Стихотворения </w:t>
      </w:r>
      <w:r w:rsidRPr="00761F15">
        <w:rPr>
          <w:rStyle w:val="FontStyle28"/>
        </w:rPr>
        <w:t xml:space="preserve">«Средь шумного бала, случайно…», «Слеза дрожит в твоем ревнивом взоре...», «Когда природа вся трепещет и сияет...», «Прозрачных облаков спокойное движенье...», </w:t>
      </w:r>
      <w:r w:rsidRPr="00761F15">
        <w:rPr>
          <w:rStyle w:val="FontStyle28"/>
        </w:rPr>
        <w:lastRenderedPageBreak/>
        <w:t>«Государь ты наш батюшка...», «История государства Россий</w:t>
      </w:r>
      <w:r w:rsidRPr="00761F15">
        <w:rPr>
          <w:rStyle w:val="FontStyle28"/>
        </w:rPr>
        <w:softHyphen/>
        <w:t xml:space="preserve">ского от Гостомысла до Тимашева» </w:t>
      </w:r>
      <w:r w:rsidRPr="00761F15">
        <w:rPr>
          <w:rStyle w:val="FontStyle30"/>
        </w:rPr>
        <w:t>и др. по выбору учителя.</w:t>
      </w:r>
    </w:p>
    <w:p w:rsidR="005C6E29" w:rsidRPr="00761F15" w:rsidRDefault="005C6E29" w:rsidP="005C6E29">
      <w:pPr>
        <w:pStyle w:val="Style6"/>
        <w:widowControl/>
        <w:ind w:firstLine="350"/>
        <w:rPr>
          <w:rStyle w:val="FontStyle30"/>
          <w:b/>
        </w:rPr>
      </w:pPr>
      <w:proofErr w:type="spellStart"/>
      <w:r w:rsidRPr="00761F15">
        <w:rPr>
          <w:rStyle w:val="FontStyle30"/>
        </w:rPr>
        <w:t>Исповедальность</w:t>
      </w:r>
      <w:proofErr w:type="spellEnd"/>
      <w:r w:rsidRPr="00761F15">
        <w:rPr>
          <w:rStyle w:val="FontStyle30"/>
        </w:rPr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</w:t>
      </w:r>
    </w:p>
    <w:p w:rsidR="005C6E29" w:rsidRPr="00761F15" w:rsidRDefault="005C6E29" w:rsidP="005C6E29">
      <w:pPr>
        <w:pStyle w:val="Style6"/>
        <w:widowControl/>
        <w:rPr>
          <w:rStyle w:val="FontStyle30"/>
          <w:b/>
        </w:rPr>
      </w:pPr>
      <w:r w:rsidRPr="00761F15">
        <w:rPr>
          <w:rStyle w:val="FontStyle30"/>
          <w:b/>
        </w:rPr>
        <w:t>Опорные понятия</w:t>
      </w:r>
      <w:r w:rsidRPr="00761F15">
        <w:rPr>
          <w:rStyle w:val="FontStyle30"/>
        </w:rPr>
        <w:t>: лирика позднего романтизма; историче</w:t>
      </w:r>
      <w:r w:rsidRPr="00761F15">
        <w:rPr>
          <w:rStyle w:val="FontStyle30"/>
        </w:rPr>
        <w:softHyphen/>
        <w:t>ская песня.</w:t>
      </w:r>
    </w:p>
    <w:p w:rsidR="005C6E29" w:rsidRPr="00761F15" w:rsidRDefault="005C6E29" w:rsidP="005C6E29">
      <w:pPr>
        <w:pStyle w:val="Style6"/>
        <w:widowControl/>
        <w:spacing w:before="5"/>
        <w:ind w:firstLine="346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Внутрипредметные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А.К. Толстой и братья Жемчужниковы; сатирические приемы в творчестве А.К. Толстого и М.Е. Салтыкова-Щедрина.</w:t>
      </w:r>
    </w:p>
    <w:p w:rsidR="005C6E29" w:rsidRPr="00761F15" w:rsidRDefault="005C6E29" w:rsidP="005C6E29">
      <w:pPr>
        <w:pStyle w:val="Style6"/>
        <w:widowControl/>
        <w:ind w:firstLine="336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Межпредметные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исторические сюжеты и фигуры в произведениях А.К. Толстого; романсы П.И. Чайковского на стихи А.К. Толстого.</w:t>
      </w:r>
    </w:p>
    <w:p w:rsidR="005C6E29" w:rsidRPr="00761F15" w:rsidRDefault="005C6E29" w:rsidP="005C6E29">
      <w:pPr>
        <w:pStyle w:val="Style6"/>
        <w:widowControl/>
        <w:spacing w:line="240" w:lineRule="exact"/>
        <w:ind w:left="355" w:firstLine="0"/>
        <w:jc w:val="left"/>
      </w:pPr>
      <w:r w:rsidRPr="00761F15">
        <w:rPr>
          <w:rStyle w:val="FontStyle30"/>
          <w:b/>
        </w:rPr>
        <w:t>Для самостоятельного чтения</w:t>
      </w:r>
      <w:r w:rsidRPr="00761F15">
        <w:rPr>
          <w:rStyle w:val="FontStyle30"/>
        </w:rPr>
        <w:t>: роман «Князь Серебряный».</w:t>
      </w:r>
    </w:p>
    <w:p w:rsidR="005C6E29" w:rsidRPr="00761F15" w:rsidRDefault="005C6E29" w:rsidP="005C6E29">
      <w:pPr>
        <w:pStyle w:val="Style6"/>
        <w:widowControl/>
        <w:spacing w:before="5"/>
        <w:ind w:left="346" w:firstLine="0"/>
        <w:jc w:val="left"/>
      </w:pPr>
    </w:p>
    <w:p w:rsidR="005C6E29" w:rsidRPr="00761F15" w:rsidRDefault="005C6E29" w:rsidP="005C6E29">
      <w:pPr>
        <w:pStyle w:val="Style6"/>
        <w:widowControl/>
        <w:spacing w:before="5"/>
        <w:ind w:left="346" w:firstLine="0"/>
        <w:jc w:val="left"/>
        <w:rPr>
          <w:rStyle w:val="FontStyle30"/>
        </w:rPr>
      </w:pPr>
      <w:r>
        <w:rPr>
          <w:rStyle w:val="FontStyle30"/>
          <w:b/>
        </w:rPr>
        <w:t xml:space="preserve">Л.Н. Толстой </w:t>
      </w:r>
    </w:p>
    <w:p w:rsidR="005C6E29" w:rsidRPr="00761F15" w:rsidRDefault="005C6E29" w:rsidP="005C6E29">
      <w:pPr>
        <w:pStyle w:val="Style8"/>
        <w:widowControl/>
        <w:spacing w:line="259" w:lineRule="exact"/>
        <w:ind w:left="350"/>
        <w:rPr>
          <w:rStyle w:val="FontStyle30"/>
        </w:rPr>
      </w:pPr>
      <w:r w:rsidRPr="00761F15">
        <w:rPr>
          <w:rStyle w:val="FontStyle30"/>
        </w:rPr>
        <w:t xml:space="preserve">Роман </w:t>
      </w:r>
      <w:r w:rsidRPr="00761F15">
        <w:rPr>
          <w:rStyle w:val="FontStyle28"/>
        </w:rPr>
        <w:t>«Война и мир».</w:t>
      </w:r>
    </w:p>
    <w:p w:rsidR="005C6E29" w:rsidRPr="00761F15" w:rsidRDefault="005C6E29" w:rsidP="005C6E29">
      <w:pPr>
        <w:pStyle w:val="Style6"/>
        <w:widowControl/>
        <w:spacing w:before="5"/>
        <w:ind w:firstLine="336"/>
        <w:rPr>
          <w:rStyle w:val="FontStyle30"/>
        </w:rPr>
      </w:pPr>
      <w:r w:rsidRPr="00761F15">
        <w:rPr>
          <w:rStyle w:val="FontStyle30"/>
        </w:rPr>
        <w:t>Жанрово-тематическое своеобразие толстовского рома</w:t>
      </w:r>
      <w:r w:rsidRPr="00761F15">
        <w:rPr>
          <w:rStyle w:val="FontStyle30"/>
        </w:rPr>
        <w:softHyphen/>
        <w:t>на-эпопеи: масштабность изображения исторических собы</w:t>
      </w:r>
      <w:r w:rsidRPr="00761F15">
        <w:rPr>
          <w:rStyle w:val="FontStyle30"/>
        </w:rPr>
        <w:softHyphen/>
        <w:t xml:space="preserve">тий, </w:t>
      </w:r>
      <w:proofErr w:type="spellStart"/>
      <w:r w:rsidRPr="00761F15">
        <w:rPr>
          <w:rStyle w:val="FontStyle30"/>
        </w:rPr>
        <w:t>многогеройность</w:t>
      </w:r>
      <w:proofErr w:type="spellEnd"/>
      <w:r w:rsidRPr="00761F15">
        <w:rPr>
          <w:rStyle w:val="FontStyle30"/>
        </w:rPr>
        <w:t>, переплетение различных сюжетных линий и т.п. Художественно-философское осмысление сущ</w:t>
      </w:r>
      <w:r w:rsidRPr="00761F15">
        <w:rPr>
          <w:rStyle w:val="FontStyle30"/>
        </w:rPr>
        <w:softHyphen/>
        <w:t xml:space="preserve">ности войны в романе. Патриотизм скромных тружеников войны и </w:t>
      </w:r>
      <w:proofErr w:type="spellStart"/>
      <w:r w:rsidRPr="00761F15">
        <w:rPr>
          <w:rStyle w:val="FontStyle30"/>
        </w:rPr>
        <w:t>псевдопатриотизм</w:t>
      </w:r>
      <w:proofErr w:type="spellEnd"/>
      <w:r w:rsidRPr="00761F15">
        <w:rPr>
          <w:rStyle w:val="FontStyle30"/>
        </w:rPr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</w:t>
      </w:r>
      <w:r w:rsidRPr="00761F15">
        <w:rPr>
          <w:rStyle w:val="FontStyle30"/>
        </w:rPr>
        <w:softHyphen/>
        <w:t>мых героев автора. Этапы духовного самосовершенствова</w:t>
      </w:r>
      <w:r w:rsidRPr="00761F15">
        <w:rPr>
          <w:rStyle w:val="FontStyle30"/>
        </w:rPr>
        <w:softHyphen/>
        <w:t>ния Андрея Болконского и</w:t>
      </w:r>
      <w:r w:rsidRPr="00761F15">
        <w:rPr>
          <w:rStyle w:val="FontStyle28"/>
        </w:rPr>
        <w:t xml:space="preserve"> </w:t>
      </w:r>
      <w:r w:rsidRPr="00761F15">
        <w:rPr>
          <w:rStyle w:val="FontStyle30"/>
        </w:rPr>
        <w:t>Пьера Безухова, сложность и противоречивость жизненного пути героев.</w:t>
      </w:r>
    </w:p>
    <w:p w:rsidR="005C6E29" w:rsidRPr="00761F15" w:rsidRDefault="005C6E29" w:rsidP="005C6E29">
      <w:pPr>
        <w:pStyle w:val="Style6"/>
        <w:widowControl/>
        <w:ind w:firstLine="370"/>
        <w:rPr>
          <w:rStyle w:val="FontStyle30"/>
        </w:rPr>
      </w:pPr>
      <w:r w:rsidRPr="00761F15">
        <w:rPr>
          <w:rStyle w:val="FontStyle30"/>
        </w:rPr>
        <w:t>«Мысль семейная» и ее развитие в романе: семьи Болкон</w:t>
      </w:r>
      <w:r w:rsidRPr="00761F15">
        <w:rPr>
          <w:rStyle w:val="FontStyle30"/>
        </w:rPr>
        <w:softHyphen/>
        <w:t>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</w:r>
    </w:p>
    <w:p w:rsidR="005C6E29" w:rsidRPr="00761F15" w:rsidRDefault="005C6E29" w:rsidP="005C6E29">
      <w:pPr>
        <w:pStyle w:val="Style6"/>
        <w:widowControl/>
        <w:ind w:firstLine="370"/>
        <w:rPr>
          <w:rStyle w:val="FontStyle30"/>
          <w:b/>
        </w:rPr>
      </w:pPr>
      <w:r w:rsidRPr="00761F15">
        <w:rPr>
          <w:rStyle w:val="FontStyle30"/>
        </w:rPr>
        <w:t xml:space="preserve">«Мысль народная» как идейно-художественная основа толстовского эпоса. Противопоставление образов Кутузова и </w:t>
      </w:r>
      <w:proofErr w:type="spellStart"/>
      <w:r w:rsidRPr="00761F15">
        <w:rPr>
          <w:rStyle w:val="FontStyle30"/>
        </w:rPr>
        <w:t>Наполеоиа</w:t>
      </w:r>
      <w:proofErr w:type="spellEnd"/>
      <w:r w:rsidRPr="00761F15">
        <w:rPr>
          <w:rStyle w:val="FontStyle30"/>
        </w:rPr>
        <w:t xml:space="preserve"> в свете авторской концепции личности в истории. Фено</w:t>
      </w:r>
      <w:r w:rsidRPr="00761F15">
        <w:rPr>
          <w:rStyle w:val="FontStyle30"/>
        </w:rPr>
        <w:softHyphen/>
        <w:t>мен «общей жизни» и образ «дубины народной войны» в рома</w:t>
      </w:r>
      <w:r w:rsidRPr="00761F15">
        <w:rPr>
          <w:rStyle w:val="FontStyle30"/>
        </w:rPr>
        <w:softHyphen/>
        <w:t>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5C6E29" w:rsidRPr="00761F15" w:rsidRDefault="005C6E29" w:rsidP="005C6E29">
      <w:pPr>
        <w:pStyle w:val="Style6"/>
        <w:widowControl/>
        <w:rPr>
          <w:rStyle w:val="FontStyle30"/>
          <w:b/>
        </w:rPr>
      </w:pPr>
      <w:r w:rsidRPr="00761F15">
        <w:rPr>
          <w:rStyle w:val="FontStyle30"/>
          <w:b/>
        </w:rPr>
        <w:t>Опорные понятия</w:t>
      </w:r>
      <w:r w:rsidRPr="00761F15">
        <w:rPr>
          <w:rStyle w:val="FontStyle30"/>
        </w:rPr>
        <w:t>: роман-эпопея; «диалектика души »; исто</w:t>
      </w:r>
      <w:r w:rsidRPr="00761F15">
        <w:rPr>
          <w:rStyle w:val="FontStyle30"/>
        </w:rPr>
        <w:softHyphen/>
        <w:t>рико-философская концепция.</w:t>
      </w:r>
    </w:p>
    <w:p w:rsidR="005C6E29" w:rsidRPr="00761F15" w:rsidRDefault="005C6E29" w:rsidP="005C6E29">
      <w:pPr>
        <w:pStyle w:val="Style6"/>
        <w:widowControl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Внутрипредметные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Л.Н. Толстой и И.С. Тургенев; стихотворение М.Ю. Лермонтова «Бородино» и его переосмы</w:t>
      </w:r>
      <w:r w:rsidRPr="00761F15">
        <w:rPr>
          <w:rStyle w:val="FontStyle30"/>
        </w:rPr>
        <w:softHyphen/>
        <w:t>сление в романе Л. Толстого; образ Наполеона и тема «бона</w:t>
      </w:r>
      <w:r w:rsidRPr="00761F15">
        <w:rPr>
          <w:rStyle w:val="FontStyle30"/>
        </w:rPr>
        <w:softHyphen/>
        <w:t>партизма» в произведениях русских классиков.</w:t>
      </w:r>
    </w:p>
    <w:p w:rsidR="005C6E29" w:rsidRPr="00761F15" w:rsidRDefault="005C6E29" w:rsidP="005C6E29">
      <w:pPr>
        <w:pStyle w:val="Style6"/>
        <w:widowControl/>
        <w:ind w:firstLine="307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Межпредметные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 xml:space="preserve">: исторические источники романа «Война и мир»; живописные портреты </w:t>
      </w:r>
      <w:proofErr w:type="spellStart"/>
      <w:r w:rsidRPr="00761F15">
        <w:rPr>
          <w:rStyle w:val="FontStyle30"/>
        </w:rPr>
        <w:t>Л.Толстого</w:t>
      </w:r>
      <w:proofErr w:type="spellEnd"/>
      <w:r w:rsidRPr="00761F15">
        <w:rPr>
          <w:rStyle w:val="FontStyle30"/>
        </w:rPr>
        <w:t xml:space="preserve"> (И.Н. Крам</w:t>
      </w:r>
      <w:r w:rsidRPr="00761F15">
        <w:rPr>
          <w:rStyle w:val="FontStyle30"/>
        </w:rPr>
        <w:softHyphen/>
        <w:t xml:space="preserve">ской, Н.Н. </w:t>
      </w:r>
      <w:proofErr w:type="spellStart"/>
      <w:r w:rsidRPr="00761F15">
        <w:rPr>
          <w:rStyle w:val="FontStyle30"/>
        </w:rPr>
        <w:t>Ге</w:t>
      </w:r>
      <w:proofErr w:type="spellEnd"/>
      <w:r w:rsidRPr="00761F15">
        <w:rPr>
          <w:rStyle w:val="FontStyle30"/>
        </w:rPr>
        <w:t>, И.Е. Репин, М.В. Нестеров), иллюстрации к ро</w:t>
      </w:r>
      <w:r w:rsidRPr="00761F15">
        <w:rPr>
          <w:rStyle w:val="FontStyle30"/>
        </w:rPr>
        <w:softHyphen/>
        <w:t xml:space="preserve">ману «Война и мир» (М. </w:t>
      </w:r>
      <w:proofErr w:type="spellStart"/>
      <w:r w:rsidRPr="00761F15">
        <w:rPr>
          <w:rStyle w:val="FontStyle30"/>
        </w:rPr>
        <w:t>Башилов</w:t>
      </w:r>
      <w:proofErr w:type="spellEnd"/>
      <w:r w:rsidRPr="00761F15">
        <w:rPr>
          <w:rStyle w:val="FontStyle30"/>
        </w:rPr>
        <w:t xml:space="preserve">, Л. Пастернак, П. </w:t>
      </w:r>
      <w:proofErr w:type="spellStart"/>
      <w:r w:rsidRPr="00761F15">
        <w:rPr>
          <w:rStyle w:val="FontStyle30"/>
        </w:rPr>
        <w:t>Боклевский</w:t>
      </w:r>
      <w:proofErr w:type="spellEnd"/>
      <w:r w:rsidRPr="00761F15">
        <w:rPr>
          <w:rStyle w:val="FontStyle30"/>
        </w:rPr>
        <w:t xml:space="preserve">, В. Серов, Д. </w:t>
      </w:r>
      <w:proofErr w:type="spellStart"/>
      <w:r w:rsidRPr="00761F15">
        <w:rPr>
          <w:rStyle w:val="FontStyle30"/>
        </w:rPr>
        <w:t>Шмаринов</w:t>
      </w:r>
      <w:proofErr w:type="spellEnd"/>
      <w:r w:rsidRPr="00761F15">
        <w:rPr>
          <w:rStyle w:val="FontStyle30"/>
        </w:rPr>
        <w:t>).</w:t>
      </w:r>
    </w:p>
    <w:p w:rsidR="005C6E29" w:rsidRPr="00761F15" w:rsidRDefault="005C6E29" w:rsidP="005C6E29">
      <w:pPr>
        <w:pStyle w:val="Style6"/>
        <w:widowControl/>
        <w:ind w:firstLine="326"/>
        <w:rPr>
          <w:b/>
          <w:bCs/>
        </w:rPr>
      </w:pPr>
      <w:proofErr w:type="gramStart"/>
      <w:r w:rsidRPr="00761F15">
        <w:rPr>
          <w:rStyle w:val="FontStyle30"/>
          <w:b/>
        </w:rPr>
        <w:t>Для самостоятельного чтения</w:t>
      </w:r>
      <w:r w:rsidRPr="00761F15">
        <w:rPr>
          <w:rStyle w:val="FontStyle30"/>
        </w:rPr>
        <w:t>: цикл «Севастопольские рас</w:t>
      </w:r>
      <w:r w:rsidRPr="00761F15">
        <w:rPr>
          <w:rStyle w:val="FontStyle30"/>
        </w:rPr>
        <w:softHyphen/>
        <w:t>сказы», повесть «Казаки», роман «Анна Каренина».</w:t>
      </w:r>
      <w:proofErr w:type="gramEnd"/>
    </w:p>
    <w:p w:rsidR="005C6E29" w:rsidRPr="00761F15" w:rsidRDefault="005C6E29" w:rsidP="005C6E29">
      <w:pPr>
        <w:pStyle w:val="a4"/>
        <w:spacing w:after="0"/>
        <w:ind w:firstLine="540"/>
        <w:jc w:val="both"/>
        <w:rPr>
          <w:b/>
          <w:bCs/>
        </w:rPr>
      </w:pPr>
    </w:p>
    <w:p w:rsidR="005C6E29" w:rsidRPr="00761F15" w:rsidRDefault="005C6E29" w:rsidP="005C6E29">
      <w:pPr>
        <w:pStyle w:val="Style6"/>
        <w:widowControl/>
        <w:spacing w:before="14"/>
        <w:ind w:left="350" w:firstLine="0"/>
        <w:jc w:val="left"/>
        <w:rPr>
          <w:rStyle w:val="FontStyle30"/>
        </w:rPr>
      </w:pPr>
      <w:r>
        <w:rPr>
          <w:rStyle w:val="FontStyle30"/>
          <w:b/>
        </w:rPr>
        <w:t xml:space="preserve">Ф.М. Достоевский </w:t>
      </w:r>
    </w:p>
    <w:p w:rsidR="005C6E29" w:rsidRPr="00761F15" w:rsidRDefault="005C6E29" w:rsidP="005C6E29">
      <w:pPr>
        <w:pStyle w:val="Style8"/>
        <w:widowControl/>
        <w:spacing w:line="259" w:lineRule="exact"/>
        <w:ind w:left="350"/>
        <w:rPr>
          <w:rStyle w:val="FontStyle30"/>
        </w:rPr>
      </w:pPr>
      <w:r w:rsidRPr="00761F15">
        <w:rPr>
          <w:rStyle w:val="FontStyle30"/>
        </w:rPr>
        <w:t xml:space="preserve">Роман </w:t>
      </w:r>
      <w:r w:rsidRPr="00761F15">
        <w:rPr>
          <w:rStyle w:val="FontStyle28"/>
        </w:rPr>
        <w:t>«Преступление и наказание ».</w:t>
      </w:r>
    </w:p>
    <w:p w:rsidR="005C6E29" w:rsidRPr="00761F15" w:rsidRDefault="005C6E29" w:rsidP="005C6E29">
      <w:pPr>
        <w:pStyle w:val="Style6"/>
        <w:widowControl/>
        <w:rPr>
          <w:rStyle w:val="FontStyle30"/>
          <w:b/>
        </w:rPr>
      </w:pPr>
      <w:r w:rsidRPr="00761F15">
        <w:rPr>
          <w:rStyle w:val="FontStyle30"/>
        </w:rPr>
        <w:t>Эпоха кризиса в «зеркале» идеологического романа Ф.М. Достоевского. Образ Петербурга и средства его воссоз</w:t>
      </w:r>
      <w:r w:rsidRPr="00761F15">
        <w:rPr>
          <w:rStyle w:val="FontStyle30"/>
        </w:rPr>
        <w:softHyphen/>
        <w:t>дания в романе. Мир «униженных и оскорбленных»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</w:t>
      </w:r>
      <w:r w:rsidRPr="00761F15">
        <w:rPr>
          <w:rStyle w:val="FontStyle30"/>
        </w:rPr>
        <w:softHyphen/>
        <w:t>тики романа. Раскольников и «вечная Сонечка». Сны героя как средство его внутреннего самораскрытия. Нравственно-фило</w:t>
      </w:r>
      <w:r w:rsidRPr="00761F15">
        <w:rPr>
          <w:rStyle w:val="FontStyle30"/>
        </w:rPr>
        <w:softHyphen/>
        <w:t>софский смысл преступления и наказания Родиона Раскольникова. Роль эпилога в раскрытии авторской позиции в романе.</w:t>
      </w:r>
    </w:p>
    <w:p w:rsidR="005C6E29" w:rsidRPr="00761F15" w:rsidRDefault="005C6E29" w:rsidP="005C6E29">
      <w:pPr>
        <w:pStyle w:val="Style6"/>
        <w:widowControl/>
        <w:ind w:firstLine="350"/>
        <w:rPr>
          <w:rStyle w:val="FontStyle30"/>
          <w:b/>
        </w:rPr>
      </w:pPr>
      <w:r w:rsidRPr="00761F15">
        <w:rPr>
          <w:rStyle w:val="FontStyle30"/>
          <w:b/>
        </w:rPr>
        <w:t>Опорные понятия</w:t>
      </w:r>
      <w:r w:rsidRPr="00761F15">
        <w:rPr>
          <w:rStyle w:val="FontStyle30"/>
        </w:rPr>
        <w:t>: идеологический роман и герой-идея; по</w:t>
      </w:r>
      <w:r w:rsidRPr="00761F15">
        <w:rPr>
          <w:rStyle w:val="FontStyle30"/>
        </w:rPr>
        <w:softHyphen/>
        <w:t>лифония (многоголосие); геро</w:t>
      </w:r>
      <w:proofErr w:type="gramStart"/>
      <w:r w:rsidRPr="00761F15">
        <w:rPr>
          <w:rStyle w:val="FontStyle30"/>
        </w:rPr>
        <w:t>и-</w:t>
      </w:r>
      <w:proofErr w:type="gramEnd"/>
      <w:r w:rsidRPr="00761F15">
        <w:rPr>
          <w:rStyle w:val="FontStyle30"/>
        </w:rPr>
        <w:t>«двойники».</w:t>
      </w:r>
    </w:p>
    <w:p w:rsidR="005C6E29" w:rsidRPr="00761F15" w:rsidRDefault="005C6E29" w:rsidP="005C6E29">
      <w:pPr>
        <w:pStyle w:val="Style6"/>
        <w:widowControl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Внутрипредметные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творческая полемика Л.Н. Толсто</w:t>
      </w:r>
      <w:r w:rsidRPr="00761F15">
        <w:rPr>
          <w:rStyle w:val="FontStyle30"/>
        </w:rPr>
        <w:softHyphen/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761F15">
        <w:rPr>
          <w:rStyle w:val="FontStyle30"/>
        </w:rPr>
        <w:softHyphen/>
        <w:t>дивидуализма и др.).</w:t>
      </w:r>
    </w:p>
    <w:p w:rsidR="005C6E29" w:rsidRPr="00761F15" w:rsidRDefault="005C6E29" w:rsidP="005C6E29">
      <w:pPr>
        <w:pStyle w:val="Style6"/>
        <w:widowControl/>
        <w:ind w:firstLine="350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lastRenderedPageBreak/>
        <w:t>Межпредметные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особенности языка и стиля прозы Достоевского; роман «Преступление и наказание » в театре и ки</w:t>
      </w:r>
      <w:r w:rsidRPr="00761F15">
        <w:rPr>
          <w:rStyle w:val="FontStyle30"/>
        </w:rPr>
        <w:softHyphen/>
        <w:t xml:space="preserve">но (постановки Ю. Завадского, Ю. Любимова, К. </w:t>
      </w:r>
      <w:proofErr w:type="spellStart"/>
      <w:r w:rsidRPr="00761F15">
        <w:rPr>
          <w:rStyle w:val="FontStyle30"/>
        </w:rPr>
        <w:t>Гинкаса</w:t>
      </w:r>
      <w:proofErr w:type="spellEnd"/>
      <w:r w:rsidRPr="00761F15">
        <w:rPr>
          <w:rStyle w:val="FontStyle30"/>
        </w:rPr>
        <w:t>, Л. Ку</w:t>
      </w:r>
      <w:r w:rsidRPr="00761F15">
        <w:rPr>
          <w:rStyle w:val="FontStyle30"/>
        </w:rPr>
        <w:softHyphen/>
        <w:t>лиджанова, А. Сокурова и др.).</w:t>
      </w:r>
    </w:p>
    <w:p w:rsidR="005C6E29" w:rsidRPr="00761F15" w:rsidRDefault="005C6E29" w:rsidP="005C6E29">
      <w:pPr>
        <w:pStyle w:val="Style6"/>
        <w:widowControl/>
        <w:ind w:firstLine="326"/>
      </w:pPr>
      <w:r w:rsidRPr="00761F15">
        <w:rPr>
          <w:rStyle w:val="FontStyle30"/>
          <w:b/>
        </w:rPr>
        <w:t>Для самостоятельного чтения</w:t>
      </w:r>
      <w:r w:rsidRPr="00761F15">
        <w:rPr>
          <w:rStyle w:val="FontStyle30"/>
        </w:rPr>
        <w:t>: романы «Идиот», «Братья Карамазовы».</w:t>
      </w:r>
    </w:p>
    <w:p w:rsidR="005C6E29" w:rsidRPr="00761F15" w:rsidRDefault="005C6E29" w:rsidP="005C6E29">
      <w:pPr>
        <w:pStyle w:val="Style6"/>
        <w:widowControl/>
        <w:spacing w:before="19"/>
        <w:ind w:left="350" w:firstLine="0"/>
        <w:jc w:val="left"/>
      </w:pPr>
    </w:p>
    <w:p w:rsidR="005C6E29" w:rsidRPr="00761F15" w:rsidRDefault="005C6E29" w:rsidP="005C6E29">
      <w:pPr>
        <w:pStyle w:val="Style6"/>
        <w:widowControl/>
        <w:spacing w:before="19"/>
        <w:ind w:left="350" w:firstLine="0"/>
        <w:jc w:val="left"/>
        <w:rPr>
          <w:rStyle w:val="FontStyle30"/>
        </w:rPr>
      </w:pPr>
      <w:r>
        <w:rPr>
          <w:rStyle w:val="FontStyle30"/>
          <w:b/>
        </w:rPr>
        <w:t xml:space="preserve">А.П. Чехов </w:t>
      </w:r>
    </w:p>
    <w:p w:rsidR="005C6E29" w:rsidRPr="00761F15" w:rsidRDefault="005C6E29" w:rsidP="005C6E29">
      <w:pPr>
        <w:pStyle w:val="Style5"/>
        <w:widowControl/>
        <w:spacing w:before="5" w:line="259" w:lineRule="exact"/>
        <w:ind w:firstLine="346"/>
        <w:rPr>
          <w:rStyle w:val="FontStyle30"/>
        </w:rPr>
      </w:pPr>
      <w:r w:rsidRPr="00761F15">
        <w:rPr>
          <w:rStyle w:val="FontStyle30"/>
        </w:rPr>
        <w:t xml:space="preserve">Рассказы </w:t>
      </w:r>
      <w:r w:rsidRPr="00761F15">
        <w:rPr>
          <w:rStyle w:val="FontStyle28"/>
        </w:rPr>
        <w:t>«Крыжовник», «Человек в футляре», «Дама с со</w:t>
      </w:r>
      <w:r w:rsidRPr="00761F15">
        <w:rPr>
          <w:rStyle w:val="FontStyle28"/>
        </w:rPr>
        <w:softHyphen/>
        <w:t>бачкой», «Студент», «</w:t>
      </w:r>
      <w:proofErr w:type="spellStart"/>
      <w:r w:rsidRPr="00761F15">
        <w:rPr>
          <w:rStyle w:val="FontStyle28"/>
        </w:rPr>
        <w:t>Ионыч</w:t>
      </w:r>
      <w:proofErr w:type="spellEnd"/>
      <w:r w:rsidRPr="00761F15">
        <w:rPr>
          <w:rStyle w:val="FontStyle28"/>
        </w:rPr>
        <w:t xml:space="preserve">» </w:t>
      </w:r>
      <w:r w:rsidRPr="00761F15">
        <w:rPr>
          <w:rStyle w:val="FontStyle30"/>
        </w:rPr>
        <w:t xml:space="preserve">и др. по выбору. Пьеса </w:t>
      </w:r>
      <w:r w:rsidRPr="00761F15">
        <w:rPr>
          <w:rStyle w:val="FontStyle28"/>
        </w:rPr>
        <w:t>«Виш</w:t>
      </w:r>
      <w:r w:rsidRPr="00761F15">
        <w:rPr>
          <w:rStyle w:val="FontStyle28"/>
        </w:rPr>
        <w:softHyphen/>
        <w:t>невый сад».</w:t>
      </w:r>
    </w:p>
    <w:p w:rsidR="005C6E29" w:rsidRPr="00761F15" w:rsidRDefault="005C6E29" w:rsidP="005C6E29">
      <w:pPr>
        <w:pStyle w:val="Style6"/>
        <w:widowControl/>
        <w:ind w:firstLine="336"/>
        <w:rPr>
          <w:rStyle w:val="FontStyle30"/>
        </w:rPr>
      </w:pPr>
      <w:r w:rsidRPr="00761F15">
        <w:rPr>
          <w:rStyle w:val="FontStyle30"/>
        </w:rPr>
        <w:t>Разведение понятий «быт» и «бытие» в прозе А.П. Чехова. Образы «футлярных» людей в чеховских рассказах и пробле</w:t>
      </w:r>
      <w:r w:rsidRPr="00761F15">
        <w:rPr>
          <w:rStyle w:val="FontStyle30"/>
        </w:rPr>
        <w:softHyphen/>
        <w:t>ма «</w:t>
      </w:r>
      <w:proofErr w:type="spellStart"/>
      <w:r w:rsidRPr="00761F15">
        <w:rPr>
          <w:rStyle w:val="FontStyle30"/>
        </w:rPr>
        <w:t>самостояния</w:t>
      </w:r>
      <w:proofErr w:type="spellEnd"/>
      <w:r w:rsidRPr="00761F15">
        <w:rPr>
          <w:rStyle w:val="FontStyle30"/>
        </w:rPr>
        <w:t>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</w:t>
      </w:r>
      <w:r w:rsidRPr="00761F15">
        <w:rPr>
          <w:rStyle w:val="FontStyle30"/>
        </w:rPr>
        <w:softHyphen/>
        <w:t>ской прозы.</w:t>
      </w:r>
    </w:p>
    <w:p w:rsidR="005C6E29" w:rsidRPr="00761F15" w:rsidRDefault="005C6E29" w:rsidP="005C6E29">
      <w:pPr>
        <w:pStyle w:val="Style6"/>
        <w:widowControl/>
        <w:spacing w:before="10"/>
        <w:ind w:firstLine="346"/>
        <w:rPr>
          <w:rStyle w:val="FontStyle30"/>
          <w:b/>
        </w:rPr>
      </w:pPr>
      <w:r w:rsidRPr="00761F15">
        <w:rPr>
          <w:rStyle w:val="FontStyle30"/>
        </w:rPr>
        <w:t>Новаторство Чехова-драматурга. Соотношение внешнего и внутреннего сюжетов в комедии «Вишневый сад». Лириче</w:t>
      </w:r>
      <w:r w:rsidRPr="00761F15">
        <w:rPr>
          <w:rStyle w:val="FontStyle30"/>
        </w:rPr>
        <w:softHyphen/>
        <w:t>ское и драматическое начала в пьесе. Фигуры герое</w:t>
      </w:r>
      <w:proofErr w:type="gramStart"/>
      <w:r w:rsidRPr="00761F15">
        <w:rPr>
          <w:rStyle w:val="FontStyle30"/>
        </w:rPr>
        <w:t>в-</w:t>
      </w:r>
      <w:proofErr w:type="gramEnd"/>
      <w:r w:rsidRPr="00761F15">
        <w:rPr>
          <w:rStyle w:val="FontStyle30"/>
        </w:rPr>
        <w:t>«недо</w:t>
      </w:r>
      <w:r w:rsidRPr="00761F15">
        <w:rPr>
          <w:rStyle w:val="FontStyle30"/>
        </w:rPr>
        <w:softHyphen/>
        <w:t>теп» и символический образ сада в комедии. Роль второстепен</w:t>
      </w:r>
      <w:r w:rsidRPr="00761F15">
        <w:rPr>
          <w:rStyle w:val="FontStyle30"/>
        </w:rPr>
        <w:softHyphen/>
        <w:t xml:space="preserve">ных и </w:t>
      </w:r>
      <w:proofErr w:type="spellStart"/>
      <w:r w:rsidRPr="00761F15">
        <w:rPr>
          <w:rStyle w:val="FontStyle30"/>
        </w:rPr>
        <w:t>внесценических</w:t>
      </w:r>
      <w:proofErr w:type="spellEnd"/>
      <w:r w:rsidRPr="00761F15">
        <w:rPr>
          <w:rStyle w:val="FontStyle30"/>
        </w:rPr>
        <w:t xml:space="preserve"> персонажей в чеховской пьесе. Функция ремарок, звука и цвета в «Вишневом саде». Сложность и не</w:t>
      </w:r>
      <w:r w:rsidRPr="00761F15">
        <w:rPr>
          <w:rStyle w:val="FontStyle30"/>
        </w:rPr>
        <w:softHyphen/>
        <w:t>однозначность авторской позиции в произведении.</w:t>
      </w:r>
    </w:p>
    <w:p w:rsidR="005C6E29" w:rsidRPr="00761F15" w:rsidRDefault="005C6E29" w:rsidP="005C6E29">
      <w:pPr>
        <w:pStyle w:val="Style6"/>
        <w:widowControl/>
        <w:ind w:firstLine="346"/>
        <w:rPr>
          <w:rStyle w:val="FontStyle30"/>
          <w:b/>
        </w:rPr>
      </w:pPr>
      <w:r w:rsidRPr="00761F15">
        <w:rPr>
          <w:rStyle w:val="FontStyle30"/>
          <w:b/>
        </w:rPr>
        <w:t>Опорные понятия</w:t>
      </w:r>
      <w:r w:rsidRPr="00761F15">
        <w:rPr>
          <w:rStyle w:val="FontStyle30"/>
        </w:rPr>
        <w:t>: «бессюжетное» действие; лирическая ко</w:t>
      </w:r>
      <w:r w:rsidRPr="00761F15">
        <w:rPr>
          <w:rStyle w:val="FontStyle30"/>
        </w:rPr>
        <w:softHyphen/>
        <w:t>медия; символическая деталь.</w:t>
      </w:r>
    </w:p>
    <w:p w:rsidR="005C6E29" w:rsidRPr="00761F15" w:rsidRDefault="005C6E29" w:rsidP="005C6E29">
      <w:pPr>
        <w:pStyle w:val="Style6"/>
        <w:widowControl/>
        <w:ind w:firstLine="317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Внутрипредметные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>: А.П. Чехов и Л.Н. Толстой; тема «маленького человека» в русской классике и произведениях Чехова.</w:t>
      </w:r>
    </w:p>
    <w:p w:rsidR="005C6E29" w:rsidRPr="00761F15" w:rsidRDefault="005C6E29" w:rsidP="005C6E29">
      <w:pPr>
        <w:pStyle w:val="Style6"/>
        <w:widowControl/>
        <w:spacing w:before="5"/>
        <w:ind w:firstLine="317"/>
        <w:rPr>
          <w:rStyle w:val="FontStyle30"/>
          <w:b/>
        </w:rPr>
      </w:pPr>
      <w:proofErr w:type="spellStart"/>
      <w:r w:rsidRPr="00761F15">
        <w:rPr>
          <w:rStyle w:val="FontStyle30"/>
          <w:b/>
        </w:rPr>
        <w:t>Межпредметные</w:t>
      </w:r>
      <w:proofErr w:type="spellEnd"/>
      <w:r w:rsidRPr="00761F15">
        <w:rPr>
          <w:rStyle w:val="FontStyle30"/>
          <w:b/>
        </w:rPr>
        <w:t xml:space="preserve"> связи</w:t>
      </w:r>
      <w:r w:rsidRPr="00761F15">
        <w:rPr>
          <w:rStyle w:val="FontStyle30"/>
        </w:rPr>
        <w:t xml:space="preserve">: сценические интерпретации комедии «Вишневый сад» (постановки К.С. Станиславского, Ю.И. Пименова, В.Я. </w:t>
      </w:r>
      <w:proofErr w:type="spellStart"/>
      <w:r w:rsidRPr="00761F15">
        <w:rPr>
          <w:rStyle w:val="FontStyle30"/>
        </w:rPr>
        <w:t>Левенталя</w:t>
      </w:r>
      <w:proofErr w:type="spellEnd"/>
      <w:r w:rsidRPr="00761F15">
        <w:rPr>
          <w:rStyle w:val="FontStyle30"/>
        </w:rPr>
        <w:t xml:space="preserve">, А. Эфроса, А. </w:t>
      </w:r>
      <w:proofErr w:type="spellStart"/>
      <w:r w:rsidRPr="00761F15">
        <w:rPr>
          <w:rStyle w:val="FontStyle30"/>
        </w:rPr>
        <w:t>Трушкина</w:t>
      </w:r>
      <w:proofErr w:type="spellEnd"/>
      <w:r w:rsidRPr="00761F15">
        <w:rPr>
          <w:rStyle w:val="FontStyle30"/>
        </w:rPr>
        <w:t xml:space="preserve"> и др.).</w:t>
      </w:r>
    </w:p>
    <w:p w:rsidR="005C6E29" w:rsidRPr="00761F15" w:rsidRDefault="005C6E29" w:rsidP="005C6E29">
      <w:pPr>
        <w:pStyle w:val="Style6"/>
        <w:widowControl/>
        <w:ind w:firstLine="331"/>
        <w:rPr>
          <w:b/>
          <w:bCs/>
        </w:rPr>
      </w:pPr>
      <w:r w:rsidRPr="00761F15">
        <w:rPr>
          <w:rStyle w:val="FontStyle30"/>
          <w:b/>
        </w:rPr>
        <w:t>Для самостоятельного чтения</w:t>
      </w:r>
      <w:r w:rsidRPr="00761F15">
        <w:rPr>
          <w:rStyle w:val="FontStyle30"/>
        </w:rPr>
        <w:t>: пьесы «Дядя Ваня», «Три се</w:t>
      </w:r>
      <w:r w:rsidRPr="00761F15">
        <w:rPr>
          <w:rStyle w:val="FontStyle30"/>
        </w:rPr>
        <w:softHyphen/>
        <w:t>стры».</w:t>
      </w:r>
    </w:p>
    <w:p w:rsidR="005C6E29" w:rsidRPr="00761F15" w:rsidRDefault="005C6E29" w:rsidP="005C6E29">
      <w:pPr>
        <w:pStyle w:val="a4"/>
        <w:spacing w:after="0"/>
        <w:jc w:val="both"/>
        <w:rPr>
          <w:b/>
          <w:bCs/>
        </w:rPr>
      </w:pPr>
      <w:proofErr w:type="gramStart"/>
      <w:r w:rsidRPr="00761F15">
        <w:rPr>
          <w:b/>
          <w:bCs/>
        </w:rPr>
        <w:t>Региональные компоненты (Лит</w:t>
      </w:r>
      <w:r>
        <w:rPr>
          <w:b/>
          <w:bCs/>
        </w:rPr>
        <w:t>ература Ставрополья)</w:t>
      </w:r>
      <w:r w:rsidRPr="00761F15">
        <w:rPr>
          <w:b/>
          <w:bCs/>
        </w:rPr>
        <w:t>)</w:t>
      </w:r>
      <w:proofErr w:type="gramEnd"/>
    </w:p>
    <w:p w:rsidR="005C6E29" w:rsidRDefault="005C6E29" w:rsidP="005C6E29">
      <w:pPr>
        <w:pStyle w:val="a6"/>
        <w:rPr>
          <w:rFonts w:ascii="Times New Roman" w:hAnsi="Times New Roman"/>
          <w:b/>
          <w:sz w:val="28"/>
          <w:szCs w:val="28"/>
        </w:rPr>
      </w:pPr>
    </w:p>
    <w:p w:rsidR="005C6E29" w:rsidRPr="00F90DF5" w:rsidRDefault="005C6E29" w:rsidP="005C6E29">
      <w:pPr>
        <w:pStyle w:val="a6"/>
        <w:rPr>
          <w:rFonts w:ascii="Times New Roman" w:hAnsi="Times New Roman"/>
          <w:b/>
          <w:sz w:val="28"/>
          <w:szCs w:val="28"/>
        </w:rPr>
      </w:pPr>
      <w:r w:rsidRPr="00F90DF5">
        <w:rPr>
          <w:rFonts w:ascii="Times New Roman" w:hAnsi="Times New Roman"/>
          <w:b/>
          <w:sz w:val="28"/>
          <w:szCs w:val="28"/>
        </w:rPr>
        <w:t xml:space="preserve">Раздел </w:t>
      </w:r>
      <w:r w:rsidRPr="00F90DF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90DF5">
        <w:rPr>
          <w:rFonts w:ascii="Times New Roman" w:hAnsi="Times New Roman"/>
          <w:b/>
          <w:sz w:val="28"/>
          <w:szCs w:val="28"/>
        </w:rPr>
        <w:t xml:space="preserve">. Учебно-тематический план </w:t>
      </w:r>
    </w:p>
    <w:p w:rsidR="005C6E29" w:rsidRPr="00761F15" w:rsidRDefault="005C6E29" w:rsidP="005C6E2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852"/>
        <w:gridCol w:w="1596"/>
        <w:gridCol w:w="1605"/>
        <w:gridCol w:w="1685"/>
      </w:tblGrid>
      <w:tr w:rsidR="005C6E29" w:rsidRPr="00761F15" w:rsidTr="00327971">
        <w:tc>
          <w:tcPr>
            <w:tcW w:w="3936" w:type="dxa"/>
            <w:vMerge w:val="restart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vMerge w:val="restart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Общее</w:t>
            </w:r>
            <w:r w:rsidRPr="00761F15">
              <w:rPr>
                <w:rFonts w:ascii="Times New Roman" w:hAnsi="Times New Roman"/>
                <w:sz w:val="24"/>
                <w:szCs w:val="24"/>
              </w:rPr>
              <w:br/>
              <w:t xml:space="preserve"> количество часов</w:t>
            </w:r>
          </w:p>
        </w:tc>
        <w:tc>
          <w:tcPr>
            <w:tcW w:w="6095" w:type="dxa"/>
            <w:gridSpan w:val="3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E29" w:rsidRPr="00761F15" w:rsidTr="00327971">
        <w:tc>
          <w:tcPr>
            <w:tcW w:w="3936" w:type="dxa"/>
            <w:vMerge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Классные сочинения</w:t>
            </w: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Домашние сочинения</w:t>
            </w: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Контрольные работы, тесты</w:t>
            </w: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Style w:val="FontStyle30"/>
                <w:sz w:val="24"/>
                <w:szCs w:val="24"/>
              </w:rPr>
              <w:t>А.С. Пушкин</w:t>
            </w:r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15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15">
              <w:rPr>
                <w:rFonts w:ascii="Times New Roman" w:hAnsi="Times New Roman"/>
                <w:color w:val="000000"/>
                <w:sz w:val="24"/>
                <w:szCs w:val="24"/>
              </w:rPr>
              <w:t>Н.В.Гоголь</w:t>
            </w:r>
            <w:proofErr w:type="spellEnd"/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Литература второй половины 19 века</w:t>
            </w:r>
          </w:p>
        </w:tc>
        <w:tc>
          <w:tcPr>
            <w:tcW w:w="2693" w:type="dxa"/>
          </w:tcPr>
          <w:p w:rsidR="005C6E29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15">
              <w:rPr>
                <w:rFonts w:ascii="Times New Roman" w:hAnsi="Times New Roman"/>
                <w:sz w:val="24"/>
                <w:szCs w:val="24"/>
              </w:rPr>
              <w:t>А.Н.Островский</w:t>
            </w:r>
            <w:proofErr w:type="spellEnd"/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15">
              <w:rPr>
                <w:rFonts w:ascii="Times New Roman" w:hAnsi="Times New Roman"/>
                <w:sz w:val="24"/>
                <w:szCs w:val="24"/>
              </w:rPr>
              <w:t>И.А.Гончаров</w:t>
            </w:r>
            <w:proofErr w:type="spellEnd"/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15"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spellEnd"/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15">
              <w:rPr>
                <w:rFonts w:ascii="Times New Roman" w:hAnsi="Times New Roman"/>
                <w:sz w:val="24"/>
                <w:szCs w:val="24"/>
              </w:rPr>
              <w:t>Н.Г.Чернышевский</w:t>
            </w:r>
            <w:proofErr w:type="spellEnd"/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15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15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15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15">
              <w:rPr>
                <w:rFonts w:ascii="Times New Roman" w:hAnsi="Times New Roman"/>
                <w:sz w:val="24"/>
                <w:szCs w:val="24"/>
              </w:rPr>
              <w:t>Н.С.Лесков</w:t>
            </w:r>
            <w:proofErr w:type="spellEnd"/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15">
              <w:rPr>
                <w:rFonts w:ascii="Times New Roman" w:hAnsi="Times New Roman"/>
                <w:sz w:val="24"/>
                <w:szCs w:val="24"/>
              </w:rPr>
              <w:t>М.Е.Салтыков</w:t>
            </w:r>
            <w:proofErr w:type="spellEnd"/>
            <w:r w:rsidRPr="00761F15">
              <w:rPr>
                <w:rFonts w:ascii="Times New Roman" w:hAnsi="Times New Roman"/>
                <w:sz w:val="24"/>
                <w:szCs w:val="24"/>
              </w:rPr>
              <w:t>-Щедрин</w:t>
            </w:r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15">
              <w:rPr>
                <w:rFonts w:ascii="Times New Roman" w:hAnsi="Times New Roman"/>
                <w:sz w:val="24"/>
                <w:szCs w:val="24"/>
              </w:rPr>
              <w:t>А.К.Толстой</w:t>
            </w:r>
            <w:proofErr w:type="spellEnd"/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15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15">
              <w:rPr>
                <w:rFonts w:ascii="Times New Roman" w:hAnsi="Times New Roman"/>
                <w:sz w:val="24"/>
                <w:szCs w:val="24"/>
              </w:rPr>
              <w:t>Ф.М.Достоевский</w:t>
            </w:r>
            <w:proofErr w:type="spellEnd"/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15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gramStart"/>
            <w:r w:rsidRPr="00761F1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61F15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61F15">
              <w:rPr>
                <w:rFonts w:ascii="Times New Roman" w:hAnsi="Times New Roman"/>
                <w:sz w:val="24"/>
                <w:szCs w:val="24"/>
              </w:rPr>
              <w:t xml:space="preserve"> в рамках урока)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1F15">
              <w:rPr>
                <w:rFonts w:ascii="Times New Roman" w:hAnsi="Times New Roman"/>
                <w:sz w:val="24"/>
                <w:szCs w:val="24"/>
              </w:rPr>
              <w:lastRenderedPageBreak/>
              <w:t>Уроки по подготовке к итоговому сочинению</w:t>
            </w:r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29" w:rsidRPr="00761F15" w:rsidTr="00327971">
        <w:tc>
          <w:tcPr>
            <w:tcW w:w="3936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61F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5C6E29" w:rsidRPr="00761F15" w:rsidRDefault="005C6E29" w:rsidP="0032797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C6E29" w:rsidRPr="00761F15" w:rsidRDefault="005C6E29" w:rsidP="0032797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6F2B2B" w:rsidRDefault="006F2B2B"/>
    <w:sectPr w:rsidR="006F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29"/>
    <w:rsid w:val="002E1CAA"/>
    <w:rsid w:val="00561833"/>
    <w:rsid w:val="005C6E29"/>
    <w:rsid w:val="006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3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8">
    <w:name w:val="Font Style28"/>
    <w:rsid w:val="005C6E2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rsid w:val="005C6E2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rsid w:val="005C6E29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rsid w:val="005C6E29"/>
    <w:pPr>
      <w:spacing w:after="120"/>
    </w:pPr>
  </w:style>
  <w:style w:type="character" w:customStyle="1" w:styleId="a5">
    <w:name w:val="Основной текст Знак"/>
    <w:basedOn w:val="a0"/>
    <w:link w:val="a4"/>
    <w:rsid w:val="005C6E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5C6E29"/>
    <w:pPr>
      <w:widowControl w:val="0"/>
      <w:autoSpaceDE w:val="0"/>
      <w:jc w:val="both"/>
    </w:pPr>
  </w:style>
  <w:style w:type="paragraph" w:customStyle="1" w:styleId="Style3">
    <w:name w:val="Style3"/>
    <w:basedOn w:val="a"/>
    <w:rsid w:val="005C6E29"/>
    <w:pPr>
      <w:widowControl w:val="0"/>
      <w:autoSpaceDE w:val="0"/>
      <w:jc w:val="both"/>
    </w:pPr>
  </w:style>
  <w:style w:type="paragraph" w:customStyle="1" w:styleId="Style4">
    <w:name w:val="Style4"/>
    <w:basedOn w:val="a"/>
    <w:rsid w:val="005C6E29"/>
    <w:pPr>
      <w:widowControl w:val="0"/>
      <w:autoSpaceDE w:val="0"/>
      <w:spacing w:line="446" w:lineRule="exact"/>
      <w:ind w:hanging="134"/>
    </w:pPr>
  </w:style>
  <w:style w:type="paragraph" w:customStyle="1" w:styleId="Style5">
    <w:name w:val="Style5"/>
    <w:basedOn w:val="a"/>
    <w:rsid w:val="005C6E29"/>
    <w:pPr>
      <w:widowControl w:val="0"/>
      <w:autoSpaceDE w:val="0"/>
      <w:spacing w:line="262" w:lineRule="exact"/>
      <w:ind w:firstLine="350"/>
      <w:jc w:val="both"/>
    </w:pPr>
  </w:style>
  <w:style w:type="paragraph" w:customStyle="1" w:styleId="Style6">
    <w:name w:val="Style6"/>
    <w:basedOn w:val="a"/>
    <w:rsid w:val="005C6E29"/>
    <w:pPr>
      <w:widowControl w:val="0"/>
      <w:autoSpaceDE w:val="0"/>
      <w:spacing w:line="259" w:lineRule="exact"/>
      <w:ind w:firstLine="341"/>
      <w:jc w:val="both"/>
    </w:pPr>
  </w:style>
  <w:style w:type="paragraph" w:customStyle="1" w:styleId="Style8">
    <w:name w:val="Style8"/>
    <w:basedOn w:val="a"/>
    <w:rsid w:val="005C6E29"/>
    <w:pPr>
      <w:widowControl w:val="0"/>
      <w:autoSpaceDE w:val="0"/>
      <w:spacing w:line="262" w:lineRule="exact"/>
    </w:pPr>
  </w:style>
  <w:style w:type="paragraph" w:customStyle="1" w:styleId="Style11">
    <w:name w:val="Style11"/>
    <w:basedOn w:val="a"/>
    <w:rsid w:val="005C6E29"/>
    <w:pPr>
      <w:widowControl w:val="0"/>
      <w:autoSpaceDE w:val="0"/>
      <w:spacing w:line="262" w:lineRule="exact"/>
      <w:jc w:val="right"/>
    </w:pPr>
  </w:style>
  <w:style w:type="paragraph" w:customStyle="1" w:styleId="Style13">
    <w:name w:val="Style13"/>
    <w:basedOn w:val="a"/>
    <w:rsid w:val="005C6E29"/>
    <w:pPr>
      <w:widowControl w:val="0"/>
      <w:autoSpaceDE w:val="0"/>
      <w:spacing w:line="456" w:lineRule="exact"/>
      <w:ind w:firstLine="82"/>
    </w:pPr>
  </w:style>
  <w:style w:type="paragraph" w:customStyle="1" w:styleId="Style14">
    <w:name w:val="Style14"/>
    <w:basedOn w:val="a"/>
    <w:rsid w:val="005C6E29"/>
    <w:pPr>
      <w:widowControl w:val="0"/>
      <w:autoSpaceDE w:val="0"/>
      <w:spacing w:line="261" w:lineRule="exact"/>
      <w:jc w:val="both"/>
    </w:pPr>
  </w:style>
  <w:style w:type="paragraph" w:styleId="a6">
    <w:name w:val="No Spacing"/>
    <w:uiPriority w:val="1"/>
    <w:qFormat/>
    <w:rsid w:val="005C6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5C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5C6E29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1C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CA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3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8">
    <w:name w:val="Font Style28"/>
    <w:rsid w:val="005C6E2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rsid w:val="005C6E2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rsid w:val="005C6E29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rsid w:val="005C6E29"/>
    <w:pPr>
      <w:spacing w:after="120"/>
    </w:pPr>
  </w:style>
  <w:style w:type="character" w:customStyle="1" w:styleId="a5">
    <w:name w:val="Основной текст Знак"/>
    <w:basedOn w:val="a0"/>
    <w:link w:val="a4"/>
    <w:rsid w:val="005C6E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5C6E29"/>
    <w:pPr>
      <w:widowControl w:val="0"/>
      <w:autoSpaceDE w:val="0"/>
      <w:jc w:val="both"/>
    </w:pPr>
  </w:style>
  <w:style w:type="paragraph" w:customStyle="1" w:styleId="Style3">
    <w:name w:val="Style3"/>
    <w:basedOn w:val="a"/>
    <w:rsid w:val="005C6E29"/>
    <w:pPr>
      <w:widowControl w:val="0"/>
      <w:autoSpaceDE w:val="0"/>
      <w:jc w:val="both"/>
    </w:pPr>
  </w:style>
  <w:style w:type="paragraph" w:customStyle="1" w:styleId="Style4">
    <w:name w:val="Style4"/>
    <w:basedOn w:val="a"/>
    <w:rsid w:val="005C6E29"/>
    <w:pPr>
      <w:widowControl w:val="0"/>
      <w:autoSpaceDE w:val="0"/>
      <w:spacing w:line="446" w:lineRule="exact"/>
      <w:ind w:hanging="134"/>
    </w:pPr>
  </w:style>
  <w:style w:type="paragraph" w:customStyle="1" w:styleId="Style5">
    <w:name w:val="Style5"/>
    <w:basedOn w:val="a"/>
    <w:rsid w:val="005C6E29"/>
    <w:pPr>
      <w:widowControl w:val="0"/>
      <w:autoSpaceDE w:val="0"/>
      <w:spacing w:line="262" w:lineRule="exact"/>
      <w:ind w:firstLine="350"/>
      <w:jc w:val="both"/>
    </w:pPr>
  </w:style>
  <w:style w:type="paragraph" w:customStyle="1" w:styleId="Style6">
    <w:name w:val="Style6"/>
    <w:basedOn w:val="a"/>
    <w:rsid w:val="005C6E29"/>
    <w:pPr>
      <w:widowControl w:val="0"/>
      <w:autoSpaceDE w:val="0"/>
      <w:spacing w:line="259" w:lineRule="exact"/>
      <w:ind w:firstLine="341"/>
      <w:jc w:val="both"/>
    </w:pPr>
  </w:style>
  <w:style w:type="paragraph" w:customStyle="1" w:styleId="Style8">
    <w:name w:val="Style8"/>
    <w:basedOn w:val="a"/>
    <w:rsid w:val="005C6E29"/>
    <w:pPr>
      <w:widowControl w:val="0"/>
      <w:autoSpaceDE w:val="0"/>
      <w:spacing w:line="262" w:lineRule="exact"/>
    </w:pPr>
  </w:style>
  <w:style w:type="paragraph" w:customStyle="1" w:styleId="Style11">
    <w:name w:val="Style11"/>
    <w:basedOn w:val="a"/>
    <w:rsid w:val="005C6E29"/>
    <w:pPr>
      <w:widowControl w:val="0"/>
      <w:autoSpaceDE w:val="0"/>
      <w:spacing w:line="262" w:lineRule="exact"/>
      <w:jc w:val="right"/>
    </w:pPr>
  </w:style>
  <w:style w:type="paragraph" w:customStyle="1" w:styleId="Style13">
    <w:name w:val="Style13"/>
    <w:basedOn w:val="a"/>
    <w:rsid w:val="005C6E29"/>
    <w:pPr>
      <w:widowControl w:val="0"/>
      <w:autoSpaceDE w:val="0"/>
      <w:spacing w:line="456" w:lineRule="exact"/>
      <w:ind w:firstLine="82"/>
    </w:pPr>
  </w:style>
  <w:style w:type="paragraph" w:customStyle="1" w:styleId="Style14">
    <w:name w:val="Style14"/>
    <w:basedOn w:val="a"/>
    <w:rsid w:val="005C6E29"/>
    <w:pPr>
      <w:widowControl w:val="0"/>
      <w:autoSpaceDE w:val="0"/>
      <w:spacing w:line="261" w:lineRule="exact"/>
      <w:jc w:val="both"/>
    </w:pPr>
  </w:style>
  <w:style w:type="paragraph" w:styleId="a6">
    <w:name w:val="No Spacing"/>
    <w:uiPriority w:val="1"/>
    <w:qFormat/>
    <w:rsid w:val="005C6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5C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5C6E29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1C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C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6558-4536-46C8-A14B-A47EF308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3243</Words>
  <Characters>18490</Characters>
  <Application>Microsoft Office Word</Application>
  <DocSecurity>0</DocSecurity>
  <Lines>154</Lines>
  <Paragraphs>43</Paragraphs>
  <ScaleCrop>false</ScaleCrop>
  <Company>*</Company>
  <LinksUpToDate>false</LinksUpToDate>
  <CharactersWithSpaces>21690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2018-09-26T10:22:00Z</dcterms:created>
  <dcterms:modified xsi:type="dcterms:W3CDTF">2018-10-18T06:45:00Z</dcterms:modified>
</cp:coreProperties>
</file>