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EA7" w:rsidRDefault="00472EA7" w:rsidP="00853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892753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A7" w:rsidRDefault="00472EA7" w:rsidP="00853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EA7" w:rsidRDefault="00472EA7" w:rsidP="00853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УМК: учебниками «Литературное чтение» для 1–4 кл., рабочими тетрадями и методическими рекомендациями для учителя (авторы Р.Н. Бунеев, Е.В. </w:t>
      </w:r>
      <w:r>
        <w:rPr>
          <w:rFonts w:ascii="Times New Roman" w:hAnsi="Times New Roman" w:cs="Times New Roman"/>
          <w:sz w:val="24"/>
          <w:szCs w:val="24"/>
        </w:rPr>
        <w:t xml:space="preserve">Бунеева, О.В. Чиндилова и др.) </w:t>
      </w:r>
      <w:r w:rsidRPr="00815F36">
        <w:rPr>
          <w:rFonts w:ascii="Times New Roman" w:hAnsi="Times New Roman" w:cs="Times New Roman"/>
          <w:sz w:val="24"/>
          <w:szCs w:val="24"/>
        </w:rPr>
        <w:t>и рассчитана на 102 часа (3 часа в неделю).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B656F" w:rsidRPr="00815F36" w:rsidRDefault="009B656F" w:rsidP="00A84B9D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5F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Учебно-тематический план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tbl>
      <w:tblPr>
        <w:tblStyle w:val="a3"/>
        <w:tblW w:w="0" w:type="auto"/>
        <w:tblInd w:w="1947" w:type="dxa"/>
        <w:tblLook w:val="04A0"/>
      </w:tblPr>
      <w:tblGrid>
        <w:gridCol w:w="576"/>
        <w:gridCol w:w="2546"/>
        <w:gridCol w:w="1359"/>
        <w:gridCol w:w="1644"/>
        <w:gridCol w:w="1559"/>
      </w:tblGrid>
      <w:tr w:rsidR="009B656F" w:rsidRPr="00815F36" w:rsidTr="00F23FA0">
        <w:tc>
          <w:tcPr>
            <w:tcW w:w="576" w:type="dxa"/>
            <w:vMerge w:val="restart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46" w:type="dxa"/>
            <w:vMerge w:val="restart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1359" w:type="dxa"/>
            <w:vMerge w:val="restart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3203" w:type="dxa"/>
            <w:gridSpan w:val="2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Из них количество </w:t>
            </w:r>
          </w:p>
        </w:tc>
      </w:tr>
      <w:tr w:rsidR="009B656F" w:rsidRPr="00815F36" w:rsidTr="00F23FA0">
        <w:tc>
          <w:tcPr>
            <w:tcW w:w="576" w:type="dxa"/>
            <w:vMerge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6" w:type="dxa"/>
            <w:vMerge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Merge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4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проверочных</w:t>
            </w:r>
          </w:p>
        </w:tc>
        <w:tc>
          <w:tcPr>
            <w:tcW w:w="1559" w:type="dxa"/>
          </w:tcPr>
          <w:p w:rsidR="009B656F" w:rsidRPr="00127C4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р\р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9B656F" w:rsidRPr="00815F36" w:rsidTr="00F23FA0">
        <w:tc>
          <w:tcPr>
            <w:tcW w:w="57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Любимые книги</w:t>
            </w:r>
          </w:p>
        </w:tc>
        <w:tc>
          <w:tcPr>
            <w:tcW w:w="13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644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B656F" w:rsidRPr="00127C4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9B656F" w:rsidRPr="00815F36" w:rsidTr="00F23FA0">
        <w:tc>
          <w:tcPr>
            <w:tcW w:w="57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 истоков русской детской литературы</w:t>
            </w:r>
          </w:p>
        </w:tc>
        <w:tc>
          <w:tcPr>
            <w:tcW w:w="13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44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B656F" w:rsidRPr="00127C4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9B656F" w:rsidRPr="00815F36" w:rsidTr="00F23FA0">
        <w:tc>
          <w:tcPr>
            <w:tcW w:w="57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Детская литература </w:t>
            </w: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XIX</w:t>
            </w: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века. </w:t>
            </w:r>
          </w:p>
        </w:tc>
        <w:tc>
          <w:tcPr>
            <w:tcW w:w="13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44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9B656F" w:rsidRPr="00815F36" w:rsidTr="00F23FA0">
        <w:tc>
          <w:tcPr>
            <w:tcW w:w="57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54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Детская литература </w:t>
            </w: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XX</w:t>
            </w: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13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644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B656F" w:rsidRPr="00815F36" w:rsidTr="00F23FA0">
        <w:tc>
          <w:tcPr>
            <w:tcW w:w="57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546" w:type="dxa"/>
          </w:tcPr>
          <w:p w:rsidR="009B656F" w:rsidRPr="00815F36" w:rsidRDefault="009B656F" w:rsidP="008535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Детская литература 30-50-х годов</w:t>
            </w:r>
          </w:p>
        </w:tc>
        <w:tc>
          <w:tcPr>
            <w:tcW w:w="13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44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B656F" w:rsidRPr="00815F36" w:rsidTr="00F23FA0">
        <w:tc>
          <w:tcPr>
            <w:tcW w:w="576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6" w:type="dxa"/>
          </w:tcPr>
          <w:p w:rsidR="009B656F" w:rsidRPr="00815F36" w:rsidRDefault="009B656F" w:rsidP="008535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44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B656F" w:rsidRPr="00815F36" w:rsidRDefault="009B656F" w:rsidP="008535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56F" w:rsidRPr="005B16A5" w:rsidRDefault="00A84B9D" w:rsidP="00A84B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</w:t>
      </w:r>
      <w:r w:rsidR="009B656F" w:rsidRPr="003C58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805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9B656F" w:rsidRPr="00127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9B65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B656F" w:rsidRPr="005B16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="009B656F" w:rsidRPr="005B16A5">
        <w:rPr>
          <w:rFonts w:ascii="Times New Roman" w:hAnsi="Times New Roman" w:cs="Times New Roman"/>
          <w:b/>
          <w:color w:val="000000"/>
          <w:sz w:val="24"/>
          <w:szCs w:val="24"/>
        </w:rPr>
        <w:t>изучения курса «Литературное чтение»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Предметными результатами </w:t>
      </w:r>
      <w:r w:rsidRPr="00815F36">
        <w:rPr>
          <w:rFonts w:ascii="Times New Roman" w:hAnsi="Times New Roman" w:cs="Times New Roman"/>
          <w:color w:val="000000"/>
          <w:sz w:val="24"/>
          <w:szCs w:val="24"/>
        </w:rPr>
        <w:t>изучения курса «Литературное чтение» является сформированность следующих умений: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воспринимать </w:t>
      </w:r>
      <w:r w:rsidRPr="00815F36">
        <w:rPr>
          <w:rFonts w:ascii="Times New Roman" w:hAnsi="Times New Roman" w:cs="Times New Roman"/>
          <w:sz w:val="24"/>
          <w:szCs w:val="24"/>
        </w:rPr>
        <w:t>на слух тексты в исполнении учителя, учащихся;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осознанно, правильно, выразительно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>читать вслух</w:t>
      </w:r>
      <w:r w:rsidRPr="00815F36">
        <w:rPr>
          <w:rFonts w:ascii="Times New Roman" w:hAnsi="Times New Roman" w:cs="Times New Roman"/>
          <w:sz w:val="24"/>
          <w:szCs w:val="24"/>
        </w:rPr>
        <w:t>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самостоятельно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прогнозировать </w:t>
      </w:r>
      <w:r w:rsidRPr="00815F36">
        <w:rPr>
          <w:rFonts w:ascii="Times New Roman" w:hAnsi="Times New Roman" w:cs="Times New Roman"/>
          <w:sz w:val="24"/>
          <w:szCs w:val="24"/>
        </w:rPr>
        <w:t>содержание текста до чтения;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самостоятельно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находить </w:t>
      </w:r>
      <w:r w:rsidRPr="00815F36">
        <w:rPr>
          <w:rFonts w:ascii="Times New Roman" w:hAnsi="Times New Roman" w:cs="Times New Roman"/>
          <w:sz w:val="24"/>
          <w:szCs w:val="24"/>
        </w:rPr>
        <w:t>ключевые слова;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самостоятельно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осваивать </w:t>
      </w:r>
      <w:r w:rsidRPr="00815F36">
        <w:rPr>
          <w:rFonts w:ascii="Times New Roman" w:hAnsi="Times New Roman" w:cs="Times New Roman"/>
          <w:sz w:val="24"/>
          <w:szCs w:val="24"/>
        </w:rPr>
        <w:t>незнакомый текст (чтение про себя, задавание вопросов автору по ходу чтения, прогнозирование ответов, самоконтроль; словарная работа по ходу чтения);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формулировать </w:t>
      </w:r>
      <w:r w:rsidRPr="00815F36">
        <w:rPr>
          <w:rFonts w:ascii="Times New Roman" w:hAnsi="Times New Roman" w:cs="Times New Roman"/>
          <w:sz w:val="24"/>
          <w:szCs w:val="24"/>
        </w:rPr>
        <w:t>основную мысль текста;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составлять </w:t>
      </w:r>
      <w:r w:rsidRPr="00815F36">
        <w:rPr>
          <w:rFonts w:ascii="Times New Roman" w:hAnsi="Times New Roman" w:cs="Times New Roman"/>
          <w:sz w:val="24"/>
          <w:szCs w:val="24"/>
        </w:rPr>
        <w:t>простой и сложный план текста;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писать </w:t>
      </w:r>
      <w:r w:rsidRPr="00815F36">
        <w:rPr>
          <w:rFonts w:ascii="Times New Roman" w:hAnsi="Times New Roman" w:cs="Times New Roman"/>
          <w:sz w:val="24"/>
          <w:szCs w:val="24"/>
        </w:rPr>
        <w:t>сочинение на материале прочитанного с предварительной подготовкой;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аргументировано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высказывать </w:t>
      </w:r>
      <w:r w:rsidRPr="00815F36">
        <w:rPr>
          <w:rFonts w:ascii="Times New Roman" w:hAnsi="Times New Roman" w:cs="Times New Roman"/>
          <w:sz w:val="24"/>
          <w:szCs w:val="24"/>
        </w:rPr>
        <w:t xml:space="preserve">своё отношение к прочитанному, к героям,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понимать </w:t>
      </w:r>
      <w:r w:rsidRPr="00815F36">
        <w:rPr>
          <w:rFonts w:ascii="Times New Roman" w:hAnsi="Times New Roman" w:cs="Times New Roman"/>
          <w:sz w:val="24"/>
          <w:szCs w:val="24"/>
        </w:rPr>
        <w:t xml:space="preserve">и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определять </w:t>
      </w:r>
      <w:r w:rsidRPr="00815F36">
        <w:rPr>
          <w:rFonts w:ascii="Times New Roman" w:hAnsi="Times New Roman" w:cs="Times New Roman"/>
          <w:sz w:val="24"/>
          <w:szCs w:val="24"/>
        </w:rPr>
        <w:t>свои эмоции;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понимать и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формулировать </w:t>
      </w:r>
      <w:r w:rsidRPr="00815F36">
        <w:rPr>
          <w:rFonts w:ascii="Times New Roman" w:hAnsi="Times New Roman" w:cs="Times New Roman"/>
          <w:sz w:val="24"/>
          <w:szCs w:val="24"/>
        </w:rPr>
        <w:t>своё отношение к авторской манере письма;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иметь </w:t>
      </w:r>
      <w:r w:rsidRPr="00815F36">
        <w:rPr>
          <w:rFonts w:ascii="Times New Roman" w:hAnsi="Times New Roman" w:cs="Times New Roman"/>
          <w:sz w:val="24"/>
          <w:szCs w:val="24"/>
        </w:rPr>
        <w:t>собственные читательские приоритеты, уважительно относиться к предпочтениям других;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самостоятельно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давать характеристику </w:t>
      </w:r>
      <w:r w:rsidRPr="00815F36">
        <w:rPr>
          <w:rFonts w:ascii="Times New Roman" w:hAnsi="Times New Roman" w:cs="Times New Roman"/>
          <w:sz w:val="24"/>
          <w:szCs w:val="24"/>
        </w:rPr>
        <w:t>героя (портрет, черты характера и поступки, речь, отношение автора к герою; собственное отношение к герою);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относить </w:t>
      </w:r>
      <w:r w:rsidRPr="00815F36">
        <w:rPr>
          <w:rFonts w:ascii="Times New Roman" w:hAnsi="Times New Roman" w:cs="Times New Roman"/>
          <w:sz w:val="24"/>
          <w:szCs w:val="24"/>
        </w:rPr>
        <w:t>прочитанное произведение к определённому периоду (XVII в., XVIII в., XIX в., XX в., XXI в.); соотносить автора, его произведения со временем их создания; с тематикой детской литературы;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 xml:space="preserve">–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относить </w:t>
      </w:r>
      <w:r w:rsidRPr="00815F36">
        <w:rPr>
          <w:rFonts w:ascii="Times New Roman" w:hAnsi="Times New Roman" w:cs="Times New Roman"/>
          <w:sz w:val="24"/>
          <w:szCs w:val="24"/>
        </w:rPr>
        <w:t xml:space="preserve">произведения к жанру басни, фантастической повести по определённым– </w:t>
      </w:r>
      <w:r w:rsidRPr="00815F36">
        <w:rPr>
          <w:rFonts w:ascii="Times New Roman" w:hAnsi="Times New Roman" w:cs="Times New Roman"/>
          <w:i/>
          <w:iCs/>
          <w:sz w:val="24"/>
          <w:szCs w:val="24"/>
        </w:rPr>
        <w:t xml:space="preserve">видеть </w:t>
      </w:r>
      <w:r w:rsidRPr="00815F36">
        <w:rPr>
          <w:rFonts w:ascii="Times New Roman" w:hAnsi="Times New Roman" w:cs="Times New Roman"/>
          <w:sz w:val="24"/>
          <w:szCs w:val="24"/>
        </w:rPr>
        <w:t>языковые средства, использованные автором.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56F" w:rsidRPr="00815F36" w:rsidRDefault="009B656F" w:rsidP="008535CC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5F36">
        <w:rPr>
          <w:rFonts w:ascii="Times New Roman" w:eastAsia="Times New Roman" w:hAnsi="Times New Roman" w:cs="Times New Roman"/>
          <w:b/>
          <w:sz w:val="24"/>
          <w:szCs w:val="24"/>
        </w:rPr>
        <w:t>Техника чтения</w:t>
      </w:r>
    </w:p>
    <w:p w:rsidR="009B656F" w:rsidRDefault="009B656F" w:rsidP="00A84B9D">
      <w:pPr>
        <w:spacing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15F36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15F36">
        <w:rPr>
          <w:rFonts w:ascii="Times New Roman" w:eastAsia="Times New Roman" w:hAnsi="Times New Roman" w:cs="Times New Roman"/>
          <w:sz w:val="24"/>
          <w:szCs w:val="24"/>
        </w:rPr>
        <w:t xml:space="preserve"> полугодие – 70-80 слов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815F36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815F36">
        <w:rPr>
          <w:rFonts w:ascii="Times New Roman" w:eastAsia="Times New Roman" w:hAnsi="Times New Roman" w:cs="Times New Roman"/>
          <w:sz w:val="24"/>
          <w:szCs w:val="24"/>
        </w:rPr>
        <w:t xml:space="preserve"> полугодие – 80-90 слов</w:t>
      </w:r>
    </w:p>
    <w:p w:rsidR="00A84B9D" w:rsidRPr="00A84B9D" w:rsidRDefault="00A84B9D" w:rsidP="00A84B9D">
      <w:pPr>
        <w:spacing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9B656F" w:rsidRPr="00815F36" w:rsidRDefault="009B656F" w:rsidP="008535CC">
      <w:pPr>
        <w:spacing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5F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84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2</w:t>
      </w:r>
      <w:r w:rsidRPr="00127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815F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 литературное чтение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815F36">
        <w:rPr>
          <w:rFonts w:ascii="Times New Roman" w:hAnsi="Times New Roman" w:cs="Times New Roman"/>
          <w:b/>
          <w:bCs/>
          <w:sz w:val="24"/>
          <w:szCs w:val="24"/>
        </w:rPr>
        <w:t xml:space="preserve">Любимые книги (9 ч). 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lastRenderedPageBreak/>
        <w:t>Стихи современных поэтов, отрывки из фантастической</w:t>
      </w:r>
      <w:r w:rsidRPr="00815F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5F36">
        <w:rPr>
          <w:rFonts w:ascii="Times New Roman" w:hAnsi="Times New Roman" w:cs="Times New Roman"/>
          <w:sz w:val="24"/>
          <w:szCs w:val="24"/>
        </w:rPr>
        <w:t>повести Е. Велтистова.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b/>
          <w:bCs/>
          <w:sz w:val="24"/>
          <w:szCs w:val="24"/>
        </w:rPr>
        <w:t xml:space="preserve">У истоков русской детской литературы (20 ч). </w:t>
      </w:r>
      <w:r w:rsidRPr="00815F36">
        <w:rPr>
          <w:rFonts w:ascii="Times New Roman" w:hAnsi="Times New Roman" w:cs="Times New Roman"/>
          <w:sz w:val="24"/>
          <w:szCs w:val="24"/>
        </w:rPr>
        <w:t>Отрывки из русских летописей. Русские народные сказки в ранних записях. Стихи для детей поэтов XVII в. Савватия, Симеона Полоцкого, Кариона Истомина. Произведения для детей писателей XVIII в.: проза А. Болотова, статьи Н.И. Новикова из журнала «Детское чтение для сердца и разума», детские стихи А. Шишкова. Нравоучительный характер и прямая назидательность произведений для детей.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b/>
          <w:bCs/>
          <w:sz w:val="24"/>
          <w:szCs w:val="24"/>
        </w:rPr>
        <w:t xml:space="preserve">Детская литература XIX в. (41 ч). </w:t>
      </w:r>
      <w:r w:rsidRPr="00815F36">
        <w:rPr>
          <w:rFonts w:ascii="Times New Roman" w:hAnsi="Times New Roman" w:cs="Times New Roman"/>
          <w:sz w:val="24"/>
          <w:szCs w:val="24"/>
        </w:rPr>
        <w:t>Басни И. Крылова. Первая литературная сказка для детей «Чёрная курица, или Подземные жители» А. Погорельского. «Сказка о царе Салтане...» А. Пушкина и «Спящая царевна» В. Жуковского. Сказки и игры для детей В. Даля. Исторические рассказы А. Ишимовой. Разнообразие жанров; образность произведений для детей, постепенно приходящая на смену прямой назидательности. Появление темы природы в детском чтении. Отрывки из повести С. Аксакова «Детские годы Багрова-внука». Стихи А.К. Толстого, А. Майкова, Ф. Тютчева, А. Плещеева в круге детского чтения. Стихи Н. Некрасова о природе, посвященные русским детям. Учебные книги для чтения К. Ушинского и Л. Толстого. Разнообразие жанров, познавательный характер произведений Ушинского и Толстого. Тема детства в рассказах писателей конца XIX в. Рассказ «Слон» А. Куприна. Сюжет, герои, идея рассказа, мастерство писателя в создании характеров.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F36">
        <w:rPr>
          <w:rFonts w:ascii="Times New Roman" w:hAnsi="Times New Roman" w:cs="Times New Roman"/>
          <w:b/>
          <w:bCs/>
          <w:sz w:val="24"/>
          <w:szCs w:val="24"/>
        </w:rPr>
        <w:t xml:space="preserve">Детская литература XX в. (20 ч). 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>Отрывки из повести Лидии Чарской «Записки маленькой гимназистки». Детская литература 1920-х гг.: «Морские рассказы» Б. Житкова, отрывки из книги К.Чуковского «Серебряный герб». Детские журналы 1920–1930-х гг.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>Детские стихи обэриутов: Д. Хармса, А. Введенского, Ю. Владимирова.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>Поиски новых интересных форм и тем для детских стихов. Весёлый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F36">
        <w:rPr>
          <w:rFonts w:ascii="Times New Roman" w:hAnsi="Times New Roman" w:cs="Times New Roman"/>
          <w:sz w:val="24"/>
          <w:szCs w:val="24"/>
        </w:rPr>
        <w:t>тон и юмор стихов обэриутов. Богатство и многообразие жанров детской литературы: сказки Е. Шварца и А.Н. Толстого, рассказы М. Пришвина, переводы С. Маршака, стихи В. Маяковского и А. Барто, романа Ю. Олеши «Три Толстяка» (отрывки).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b/>
          <w:sz w:val="24"/>
          <w:szCs w:val="24"/>
        </w:rPr>
        <w:t>Детская литература 1930–1950-х гг.</w:t>
      </w:r>
      <w:r w:rsidRPr="00815F36">
        <w:rPr>
          <w:rFonts w:ascii="Times New Roman" w:hAnsi="Times New Roman" w:cs="Times New Roman"/>
          <w:b/>
          <w:bCs/>
          <w:sz w:val="24"/>
          <w:szCs w:val="24"/>
        </w:rPr>
        <w:t xml:space="preserve"> (5 ч). </w:t>
      </w:r>
      <w:r w:rsidRPr="00815F36">
        <w:rPr>
          <w:rFonts w:ascii="Times New Roman" w:hAnsi="Times New Roman" w:cs="Times New Roman"/>
          <w:sz w:val="24"/>
          <w:szCs w:val="24"/>
        </w:rPr>
        <w:t xml:space="preserve"> Герои А. Гайдара («Тимур и его команда»). Юмор и сатира в детской литературе: рассказы Н. Носова, сатирические стихотворные портреты А. Барто.</w:t>
      </w:r>
    </w:p>
    <w:p w:rsidR="009B656F" w:rsidRPr="00815F36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b/>
          <w:sz w:val="24"/>
          <w:szCs w:val="24"/>
        </w:rPr>
        <w:t>Детская литература 1960–1990-х гг.</w:t>
      </w:r>
      <w:r w:rsidRPr="00815F36">
        <w:rPr>
          <w:rFonts w:ascii="Times New Roman" w:hAnsi="Times New Roman" w:cs="Times New Roman"/>
          <w:sz w:val="24"/>
          <w:szCs w:val="24"/>
        </w:rPr>
        <w:t xml:space="preserve"> </w:t>
      </w:r>
      <w:r w:rsidRPr="00815F36">
        <w:rPr>
          <w:rFonts w:ascii="Times New Roman" w:hAnsi="Times New Roman" w:cs="Times New Roman"/>
          <w:b/>
          <w:bCs/>
          <w:sz w:val="24"/>
          <w:szCs w:val="24"/>
        </w:rPr>
        <w:t xml:space="preserve">(7ч). </w:t>
      </w:r>
      <w:r w:rsidRPr="00815F36">
        <w:rPr>
          <w:rFonts w:ascii="Times New Roman" w:hAnsi="Times New Roman" w:cs="Times New Roman"/>
          <w:sz w:val="24"/>
          <w:szCs w:val="24"/>
        </w:rPr>
        <w:t>«Панорама» поэзии для детей:</w:t>
      </w:r>
    </w:p>
    <w:p w:rsidR="009B656F" w:rsidRPr="005B16A5" w:rsidRDefault="009B656F" w:rsidP="0085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F36">
        <w:rPr>
          <w:rFonts w:ascii="Times New Roman" w:hAnsi="Times New Roman" w:cs="Times New Roman"/>
          <w:sz w:val="24"/>
          <w:szCs w:val="24"/>
        </w:rPr>
        <w:t>стихи Е. Благининой, Б. Заходера, В. Берестова, И. Токмаковой, Н. Матвеевой и др., пьеса-сказка С. Козлова, сказочные миниатюры Г. Цыферова. Знакомство с творчеством детских писателей К. Драгунской, Т. Собакина и др. Современные детские журналы.</w:t>
      </w:r>
    </w:p>
    <w:p w:rsidR="009B656F" w:rsidRPr="003C58C5" w:rsidRDefault="009B656F" w:rsidP="008535C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656F" w:rsidRDefault="009B656F" w:rsidP="008535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0DB5">
        <w:rPr>
          <w:rFonts w:ascii="Times New Roman" w:hAnsi="Times New Roman" w:cs="Times New Roman"/>
          <w:b/>
          <w:sz w:val="24"/>
          <w:szCs w:val="24"/>
        </w:rPr>
        <w:t>Основными видами деятельности</w:t>
      </w:r>
      <w:r w:rsidRPr="00AD0DB5">
        <w:rPr>
          <w:rFonts w:ascii="Times New Roman" w:hAnsi="Times New Roman" w:cs="Times New Roman"/>
          <w:sz w:val="24"/>
          <w:szCs w:val="24"/>
        </w:rPr>
        <w:t xml:space="preserve"> на уроках </w:t>
      </w:r>
      <w:r>
        <w:rPr>
          <w:rFonts w:ascii="Times New Roman" w:hAnsi="Times New Roman" w:cs="Times New Roman"/>
          <w:sz w:val="24"/>
          <w:szCs w:val="24"/>
        </w:rPr>
        <w:t>литературного чтения</w:t>
      </w:r>
      <w:r w:rsidRPr="00AD0DB5">
        <w:rPr>
          <w:rFonts w:ascii="Times New Roman" w:hAnsi="Times New Roman" w:cs="Times New Roman"/>
          <w:sz w:val="24"/>
          <w:szCs w:val="24"/>
        </w:rPr>
        <w:t xml:space="preserve"> являются</w:t>
      </w:r>
      <w:r>
        <w:rPr>
          <w:rFonts w:ascii="Times New Roman" w:hAnsi="Times New Roman" w:cs="Times New Roman"/>
          <w:sz w:val="24"/>
          <w:szCs w:val="24"/>
        </w:rPr>
        <w:t xml:space="preserve"> умения</w:t>
      </w:r>
    </w:p>
    <w:p w:rsidR="009B656F" w:rsidRPr="00FB0245" w:rsidRDefault="009B656F" w:rsidP="008535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24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воспринимать</w:t>
      </w:r>
      <w:r w:rsidRPr="00FB02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>на слух тексты в исполнении учителя, учащихся;</w:t>
      </w:r>
    </w:p>
    <w:p w:rsidR="009B656F" w:rsidRPr="00FB0245" w:rsidRDefault="009B656F" w:rsidP="008535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0245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 xml:space="preserve">осознанно, правильно, выразительно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читать</w:t>
      </w:r>
      <w:r w:rsidRPr="00FB02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вслух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9B656F" w:rsidRPr="00FB0245" w:rsidRDefault="009B656F" w:rsidP="008535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0245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формулировать</w:t>
      </w:r>
      <w:r w:rsidRPr="00FB02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>главную мысль текста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B656F" w:rsidRPr="00FB0245" w:rsidRDefault="009B656F" w:rsidP="008535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24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делить</w:t>
      </w:r>
      <w:r w:rsidRPr="00FB02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 xml:space="preserve">текст на части,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составлять</w:t>
      </w:r>
      <w:r w:rsidRPr="00FB02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>простой план;</w:t>
      </w:r>
    </w:p>
    <w:p w:rsidR="009B656F" w:rsidRPr="00FB0245" w:rsidRDefault="009B656F" w:rsidP="008535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24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находить</w:t>
      </w:r>
      <w:r w:rsidRPr="00FB02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>в тексте материал для характеристики героя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B656F" w:rsidRPr="00FB0245" w:rsidRDefault="009B656F" w:rsidP="008535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различать</w:t>
      </w:r>
      <w:r w:rsidRPr="00FB02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>в произведении героев, рассказчика и автора;</w:t>
      </w:r>
    </w:p>
    <w:p w:rsidR="009B656F" w:rsidRPr="00FB0245" w:rsidRDefault="009B656F" w:rsidP="008535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245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характеризовать</w:t>
      </w:r>
      <w:r w:rsidRPr="00FB0245">
        <w:rPr>
          <w:rFonts w:ascii="Times New Roman" w:hAnsi="Times New Roman" w:cs="Times New Roman"/>
          <w:i/>
          <w:iCs/>
          <w:sz w:val="24"/>
          <w:szCs w:val="24"/>
        </w:rPr>
        <w:t xml:space="preserve"> особенно</w:t>
      </w:r>
      <w:r w:rsidRPr="00FB0245">
        <w:rPr>
          <w:rFonts w:ascii="Times New Roman" w:hAnsi="Times New Roman" w:cs="Times New Roman"/>
          <w:i/>
          <w:iCs/>
          <w:sz w:val="24"/>
          <w:szCs w:val="24"/>
        </w:rPr>
        <w:softHyphen/>
        <w:t>сти</w:t>
      </w:r>
      <w:r w:rsidRPr="00FB0245">
        <w:rPr>
          <w:rFonts w:ascii="Times New Roman" w:hAnsi="Times New Roman" w:cs="Times New Roman"/>
          <w:sz w:val="24"/>
          <w:szCs w:val="24"/>
        </w:rPr>
        <w:t xml:space="preserve"> прослуш</w:t>
      </w:r>
      <w:r>
        <w:rPr>
          <w:rFonts w:ascii="Times New Roman" w:hAnsi="Times New Roman" w:cs="Times New Roman"/>
          <w:sz w:val="24"/>
          <w:szCs w:val="24"/>
        </w:rPr>
        <w:t>анного произведе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ния: определять </w:t>
      </w:r>
      <w:r w:rsidRPr="00FB0245">
        <w:rPr>
          <w:rFonts w:ascii="Times New Roman" w:hAnsi="Times New Roman" w:cs="Times New Roman"/>
          <w:sz w:val="24"/>
          <w:szCs w:val="24"/>
        </w:rPr>
        <w:t>жанр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B02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56F" w:rsidRPr="00FB0245" w:rsidRDefault="009B656F" w:rsidP="008535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передавать</w:t>
      </w:r>
      <w:r w:rsidRPr="00FB0245">
        <w:rPr>
          <w:rFonts w:ascii="Times New Roman" w:hAnsi="Times New Roman" w:cs="Times New Roman"/>
          <w:sz w:val="24"/>
          <w:szCs w:val="24"/>
        </w:rPr>
        <w:t xml:space="preserve">     последователь</w:t>
      </w:r>
      <w:r w:rsidRPr="00FB0245">
        <w:rPr>
          <w:rFonts w:ascii="Times New Roman" w:hAnsi="Times New Roman" w:cs="Times New Roman"/>
          <w:sz w:val="24"/>
          <w:szCs w:val="24"/>
        </w:rPr>
        <w:softHyphen/>
        <w:t>н</w:t>
      </w:r>
      <w:r>
        <w:rPr>
          <w:rFonts w:ascii="Times New Roman" w:hAnsi="Times New Roman" w:cs="Times New Roman"/>
          <w:sz w:val="24"/>
          <w:szCs w:val="24"/>
        </w:rPr>
        <w:t>ость развития сюжета, опи</w:t>
      </w:r>
      <w:r>
        <w:rPr>
          <w:rFonts w:ascii="Times New Roman" w:hAnsi="Times New Roman" w:cs="Times New Roman"/>
          <w:sz w:val="24"/>
          <w:szCs w:val="24"/>
        </w:rPr>
        <w:softHyphen/>
        <w:t>сывать героев;</w:t>
      </w:r>
    </w:p>
    <w:p w:rsidR="009B656F" w:rsidRPr="00FB0245" w:rsidRDefault="009B656F" w:rsidP="008535CC">
      <w:pPr>
        <w:shd w:val="clear" w:color="auto" w:fill="FFFFFF"/>
        <w:spacing w:after="0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 сравнивать</w:t>
      </w:r>
      <w:r w:rsidRPr="00FB0245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FB0245">
        <w:rPr>
          <w:rFonts w:ascii="Times New Roman" w:hAnsi="Times New Roman" w:cs="Times New Roman"/>
          <w:sz w:val="24"/>
          <w:szCs w:val="24"/>
        </w:rPr>
        <w:t>свои   ответы   с ответа</w:t>
      </w:r>
      <w:r>
        <w:rPr>
          <w:rFonts w:ascii="Times New Roman" w:hAnsi="Times New Roman" w:cs="Times New Roman"/>
          <w:sz w:val="24"/>
          <w:szCs w:val="24"/>
        </w:rPr>
        <w:t>ми   других учащихся, оценивать свои и чужие выска</w:t>
      </w:r>
      <w:r>
        <w:rPr>
          <w:rFonts w:ascii="Times New Roman" w:hAnsi="Times New Roman" w:cs="Times New Roman"/>
          <w:sz w:val="24"/>
          <w:szCs w:val="24"/>
        </w:rPr>
        <w:softHyphen/>
        <w:t>зывания;</w:t>
      </w:r>
    </w:p>
    <w:p w:rsidR="009B656F" w:rsidRPr="00AD0DB5" w:rsidRDefault="009B656F" w:rsidP="008535C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 xml:space="preserve">подробно и выборочно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пересказывать</w:t>
      </w:r>
      <w:r w:rsidRPr="00FB02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0245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656F" w:rsidRPr="002803B0" w:rsidRDefault="009B656F" w:rsidP="00853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556E3E">
        <w:rPr>
          <w:rFonts w:ascii="Times New Roman" w:hAnsi="Times New Roman"/>
          <w:b/>
          <w:sz w:val="24"/>
          <w:szCs w:val="24"/>
        </w:rPr>
        <w:t>Основны</w:t>
      </w:r>
      <w:r>
        <w:rPr>
          <w:rFonts w:ascii="Times New Roman" w:hAnsi="Times New Roman"/>
          <w:b/>
          <w:sz w:val="24"/>
          <w:szCs w:val="24"/>
        </w:rPr>
        <w:t>ми формами</w:t>
      </w:r>
      <w:r w:rsidRPr="00556E3E">
        <w:rPr>
          <w:rFonts w:ascii="Times New Roman" w:hAnsi="Times New Roman"/>
          <w:b/>
          <w:sz w:val="24"/>
          <w:szCs w:val="24"/>
        </w:rPr>
        <w:t xml:space="preserve"> организации</w:t>
      </w:r>
      <w:r w:rsidRPr="00E64C0A">
        <w:rPr>
          <w:rFonts w:ascii="Times New Roman" w:hAnsi="Times New Roman"/>
          <w:sz w:val="24"/>
          <w:szCs w:val="24"/>
        </w:rPr>
        <w:t xml:space="preserve"> учебного</w:t>
      </w:r>
      <w:r w:rsidRPr="00556E3E">
        <w:rPr>
          <w:rFonts w:ascii="Times New Roman" w:hAnsi="Times New Roman"/>
          <w:b/>
          <w:sz w:val="24"/>
          <w:szCs w:val="24"/>
        </w:rPr>
        <w:t xml:space="preserve"> занятия</w:t>
      </w:r>
      <w:r w:rsidRPr="00E64C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уроках</w:t>
      </w:r>
      <w:r w:rsidRPr="00EE58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литературного чтения</w:t>
      </w:r>
      <w:r w:rsidRPr="00AD0DB5">
        <w:rPr>
          <w:rFonts w:ascii="Times New Roman" w:hAnsi="Times New Roman" w:cs="Times New Roman"/>
          <w:sz w:val="24"/>
          <w:szCs w:val="24"/>
        </w:rPr>
        <w:t xml:space="preserve"> </w:t>
      </w:r>
      <w:r w:rsidRPr="00EE58FA">
        <w:rPr>
          <w:rFonts w:ascii="Times New Roman" w:hAnsi="Times New Roman" w:cs="Times New Roman"/>
          <w:sz w:val="24"/>
          <w:szCs w:val="24"/>
        </w:rPr>
        <w:t>являют</w:t>
      </w:r>
      <w:r>
        <w:rPr>
          <w:rFonts w:ascii="Times New Roman" w:hAnsi="Times New Roman" w:cs="Times New Roman"/>
          <w:sz w:val="24"/>
          <w:szCs w:val="24"/>
        </w:rPr>
        <w:t>ся фронтальная работа, индивидуальная работа, парная работа (со сменным составом учеников)</w:t>
      </w:r>
      <w:r w:rsidRPr="00EE58FA">
        <w:rPr>
          <w:rFonts w:ascii="Times New Roman" w:hAnsi="Times New Roman" w:cs="Times New Roman"/>
          <w:sz w:val="24"/>
          <w:szCs w:val="24"/>
        </w:rPr>
        <w:t>, групповая</w:t>
      </w:r>
      <w:r>
        <w:rPr>
          <w:rFonts w:ascii="Times New Roman" w:hAnsi="Times New Roman" w:cs="Times New Roman"/>
          <w:sz w:val="24"/>
          <w:szCs w:val="24"/>
        </w:rPr>
        <w:t xml:space="preserve"> работа</w:t>
      </w:r>
      <w:r w:rsidRPr="00EE58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коллективная работа</w:t>
      </w:r>
      <w:r w:rsidRPr="00EE58FA">
        <w:rPr>
          <w:rFonts w:ascii="Times New Roman" w:hAnsi="Times New Roman" w:cs="Times New Roman"/>
          <w:sz w:val="24"/>
          <w:szCs w:val="24"/>
        </w:rPr>
        <w:t>.</w:t>
      </w:r>
    </w:p>
    <w:p w:rsidR="009B656F" w:rsidRPr="00836931" w:rsidRDefault="009B656F" w:rsidP="008535C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656F" w:rsidRDefault="009B656F" w:rsidP="008535C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656F" w:rsidRDefault="009B656F" w:rsidP="008535C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656F" w:rsidRDefault="009B656F" w:rsidP="008535C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656F" w:rsidRPr="00815F36" w:rsidRDefault="009B656F" w:rsidP="009B656F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5F36">
        <w:rPr>
          <w:rFonts w:ascii="Times New Roman" w:eastAsia="Times New Roman" w:hAnsi="Times New Roman" w:cs="Times New Roman"/>
          <w:b/>
          <w:sz w:val="24"/>
          <w:szCs w:val="24"/>
        </w:rPr>
        <w:t>График проверочных работ</w:t>
      </w:r>
    </w:p>
    <w:tbl>
      <w:tblPr>
        <w:tblStyle w:val="a3"/>
        <w:tblW w:w="10627" w:type="dxa"/>
        <w:tblLook w:val="04A0"/>
      </w:tblPr>
      <w:tblGrid>
        <w:gridCol w:w="846"/>
        <w:gridCol w:w="8930"/>
        <w:gridCol w:w="851"/>
      </w:tblGrid>
      <w:tr w:rsidR="009B656F" w:rsidRPr="00815F36" w:rsidTr="009B656F">
        <w:tc>
          <w:tcPr>
            <w:tcW w:w="846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930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Номер и тема проверочной работы</w:t>
            </w:r>
          </w:p>
        </w:tc>
        <w:tc>
          <w:tcPr>
            <w:tcW w:w="851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</w:tr>
      <w:tr w:rsidR="009B656F" w:rsidRPr="00815F36" w:rsidTr="009B656F">
        <w:tc>
          <w:tcPr>
            <w:tcW w:w="846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9B656F" w:rsidRPr="00815F36" w:rsidRDefault="009B656F" w:rsidP="00F23FA0">
            <w:pPr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 xml:space="preserve">Проверочная работа №1 по разделу: «Любимые </w:t>
            </w:r>
            <w:r>
              <w:rPr>
                <w:rFonts w:ascii="Times New Roman" w:hAnsi="Times New Roman"/>
                <w:sz w:val="24"/>
                <w:szCs w:val="24"/>
              </w:rPr>
              <w:t>книги».</w:t>
            </w:r>
            <w:r w:rsidRPr="00815F3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851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56F" w:rsidRPr="00815F36" w:rsidTr="009B656F">
        <w:trPr>
          <w:trHeight w:val="408"/>
        </w:trPr>
        <w:tc>
          <w:tcPr>
            <w:tcW w:w="846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9B656F" w:rsidRPr="00815F36" w:rsidRDefault="009B656F" w:rsidP="00F23FA0">
            <w:pPr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Проверочная работа №2 по разделу «У истоков рус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ской детской </w:t>
            </w:r>
            <w:r w:rsidRPr="00815F36">
              <w:rPr>
                <w:rFonts w:ascii="Times New Roman" w:hAnsi="Times New Roman"/>
                <w:sz w:val="24"/>
                <w:szCs w:val="24"/>
              </w:rPr>
              <w:t xml:space="preserve">литературы»                                                                                  </w:t>
            </w:r>
          </w:p>
        </w:tc>
        <w:tc>
          <w:tcPr>
            <w:tcW w:w="851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56F" w:rsidRPr="00815F36" w:rsidTr="009B656F">
        <w:tc>
          <w:tcPr>
            <w:tcW w:w="846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9B656F" w:rsidRPr="00815F36" w:rsidRDefault="009B656F" w:rsidP="00F23FA0">
            <w:pPr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Проверочная работа №3 по разделу «У истоков русской детской      литературы»</w:t>
            </w:r>
          </w:p>
        </w:tc>
        <w:tc>
          <w:tcPr>
            <w:tcW w:w="851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56F" w:rsidRPr="00815F36" w:rsidTr="009B656F">
        <w:tc>
          <w:tcPr>
            <w:tcW w:w="846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9B656F" w:rsidRPr="00815F36" w:rsidRDefault="009B656F" w:rsidP="00F23FA0">
            <w:pPr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Проверочная работа №4 по разделу «XIX в. «Путешествие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5F36">
              <w:rPr>
                <w:rFonts w:ascii="Times New Roman" w:hAnsi="Times New Roman"/>
                <w:sz w:val="24"/>
                <w:szCs w:val="24"/>
              </w:rPr>
              <w:t xml:space="preserve">продолжается»                                                                                           </w:t>
            </w:r>
          </w:p>
        </w:tc>
        <w:tc>
          <w:tcPr>
            <w:tcW w:w="851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56F" w:rsidRPr="00815F36" w:rsidTr="009B656F">
        <w:tc>
          <w:tcPr>
            <w:tcW w:w="846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9B656F" w:rsidRPr="00815F36" w:rsidRDefault="009B656F" w:rsidP="00F23FA0">
            <w:pPr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Проверочная работа №5 по теме «Мир природы выходит    за страницы книг»</w:t>
            </w:r>
          </w:p>
        </w:tc>
        <w:tc>
          <w:tcPr>
            <w:tcW w:w="851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56F" w:rsidRPr="00815F36" w:rsidTr="009B656F">
        <w:tc>
          <w:tcPr>
            <w:tcW w:w="846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30" w:type="dxa"/>
          </w:tcPr>
          <w:p w:rsidR="009B656F" w:rsidRPr="00815F36" w:rsidRDefault="009B656F" w:rsidP="00F23FA0">
            <w:pPr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 xml:space="preserve">Проверочная работа №6 по разделу «Век </w:t>
            </w:r>
            <w:r w:rsidRPr="00815F36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815F36">
              <w:rPr>
                <w:rFonts w:ascii="Times New Roman" w:hAnsi="Times New Roman"/>
                <w:sz w:val="24"/>
                <w:szCs w:val="24"/>
              </w:rPr>
              <w:t>. Новые встречи со старыми друзьями»</w:t>
            </w:r>
          </w:p>
        </w:tc>
        <w:tc>
          <w:tcPr>
            <w:tcW w:w="851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56F" w:rsidRPr="00815F36" w:rsidTr="009B656F">
        <w:tc>
          <w:tcPr>
            <w:tcW w:w="846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30" w:type="dxa"/>
          </w:tcPr>
          <w:p w:rsidR="009B656F" w:rsidRPr="00815F36" w:rsidRDefault="009B656F" w:rsidP="00F23FA0">
            <w:pPr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 xml:space="preserve">Проверочная работа №7 по разделу «Век </w:t>
            </w:r>
            <w:r w:rsidRPr="00815F36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815F36">
              <w:rPr>
                <w:rFonts w:ascii="Times New Roman" w:hAnsi="Times New Roman"/>
                <w:sz w:val="24"/>
                <w:szCs w:val="24"/>
              </w:rPr>
              <w:t>. Новые встречи со старыми друзьями»</w:t>
            </w:r>
          </w:p>
        </w:tc>
        <w:tc>
          <w:tcPr>
            <w:tcW w:w="851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56F" w:rsidRPr="00815F36" w:rsidTr="009B656F">
        <w:tc>
          <w:tcPr>
            <w:tcW w:w="846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30" w:type="dxa"/>
          </w:tcPr>
          <w:p w:rsidR="009B656F" w:rsidRPr="00815F36" w:rsidRDefault="009B656F" w:rsidP="00F23FA0">
            <w:pPr>
              <w:rPr>
                <w:rFonts w:ascii="Times New Roman" w:hAnsi="Times New Roman"/>
                <w:sz w:val="24"/>
                <w:szCs w:val="24"/>
              </w:rPr>
            </w:pPr>
            <w:r w:rsidRPr="00815F36">
              <w:rPr>
                <w:rFonts w:ascii="Times New Roman" w:hAnsi="Times New Roman"/>
                <w:sz w:val="24"/>
                <w:szCs w:val="24"/>
              </w:rPr>
              <w:t xml:space="preserve">Итоговая контрольная работа       </w:t>
            </w:r>
          </w:p>
        </w:tc>
        <w:tc>
          <w:tcPr>
            <w:tcW w:w="851" w:type="dxa"/>
          </w:tcPr>
          <w:p w:rsidR="009B656F" w:rsidRPr="00815F36" w:rsidRDefault="009B656F" w:rsidP="00F23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656F" w:rsidRPr="00127C46" w:rsidRDefault="009B656F" w:rsidP="009B656F">
      <w:pPr>
        <w:tabs>
          <w:tab w:val="left" w:pos="6437"/>
          <w:tab w:val="left" w:pos="812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B656F" w:rsidRDefault="009B656F"/>
    <w:sectPr w:rsidR="009B656F" w:rsidSect="009B656F">
      <w:footerReference w:type="default" r:id="rId7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D09" w:rsidRDefault="005C5D09" w:rsidP="009B656F">
      <w:pPr>
        <w:spacing w:after="0" w:line="240" w:lineRule="auto"/>
      </w:pPr>
      <w:r>
        <w:separator/>
      </w:r>
    </w:p>
  </w:endnote>
  <w:endnote w:type="continuationSeparator" w:id="0">
    <w:p w:rsidR="005C5D09" w:rsidRDefault="005C5D09" w:rsidP="009B6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202938"/>
      <w:docPartObj>
        <w:docPartGallery w:val="Page Numbers (Bottom of Page)"/>
        <w:docPartUnique/>
      </w:docPartObj>
    </w:sdtPr>
    <w:sdtContent>
      <w:p w:rsidR="009B656F" w:rsidRDefault="00233A16">
        <w:pPr>
          <w:pStyle w:val="a9"/>
          <w:jc w:val="center"/>
        </w:pPr>
        <w:r>
          <w:fldChar w:fldCharType="begin"/>
        </w:r>
        <w:r w:rsidR="00446606">
          <w:instrText xml:space="preserve"> PAGE   \* MERGEFORMAT </w:instrText>
        </w:r>
        <w:r>
          <w:fldChar w:fldCharType="separate"/>
        </w:r>
        <w:r w:rsidR="00472EA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B656F" w:rsidRDefault="009B656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D09" w:rsidRDefault="005C5D09" w:rsidP="009B656F">
      <w:pPr>
        <w:spacing w:after="0" w:line="240" w:lineRule="auto"/>
      </w:pPr>
      <w:r>
        <w:separator/>
      </w:r>
    </w:p>
  </w:footnote>
  <w:footnote w:type="continuationSeparator" w:id="0">
    <w:p w:rsidR="005C5D09" w:rsidRDefault="005C5D09" w:rsidP="009B65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B656F"/>
    <w:rsid w:val="00002D28"/>
    <w:rsid w:val="00080519"/>
    <w:rsid w:val="001A5E6E"/>
    <w:rsid w:val="00233A16"/>
    <w:rsid w:val="00280AD1"/>
    <w:rsid w:val="003A0477"/>
    <w:rsid w:val="00446606"/>
    <w:rsid w:val="00472EA7"/>
    <w:rsid w:val="004B78D7"/>
    <w:rsid w:val="005C5D09"/>
    <w:rsid w:val="005F7A1D"/>
    <w:rsid w:val="008535CC"/>
    <w:rsid w:val="008C787E"/>
    <w:rsid w:val="009B656F"/>
    <w:rsid w:val="00A84B9D"/>
    <w:rsid w:val="00CA2705"/>
    <w:rsid w:val="00E45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56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656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9B656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с отступом Знак"/>
    <w:basedOn w:val="a0"/>
    <w:link w:val="a4"/>
    <w:rsid w:val="009B656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B656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B6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B656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9B6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56F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7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72EA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5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989</Words>
  <Characters>5643</Characters>
  <Application>Microsoft Office Word</Application>
  <DocSecurity>0</DocSecurity>
  <Lines>47</Lines>
  <Paragraphs>13</Paragraphs>
  <ScaleCrop>false</ScaleCrop>
  <Company/>
  <LinksUpToDate>false</LinksUpToDate>
  <CharactersWithSpaces>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2018-10-10T10:50:00Z</cp:lastPrinted>
  <dcterms:created xsi:type="dcterms:W3CDTF">2016-09-21T11:13:00Z</dcterms:created>
  <dcterms:modified xsi:type="dcterms:W3CDTF">2018-10-20T09:37:00Z</dcterms:modified>
</cp:coreProperties>
</file>