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CE" w:rsidRPr="00994149" w:rsidRDefault="00994149" w:rsidP="00994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49">
        <w:rPr>
          <w:rFonts w:ascii="Times New Roman" w:hAnsi="Times New Roman" w:cs="Times New Roman"/>
          <w:sz w:val="28"/>
          <w:szCs w:val="28"/>
        </w:rPr>
        <w:t>Темы семинаров</w:t>
      </w:r>
    </w:p>
    <w:p w:rsidR="00994149" w:rsidRDefault="00994149" w:rsidP="00994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149">
        <w:rPr>
          <w:rFonts w:ascii="Times New Roman" w:hAnsi="Times New Roman" w:cs="Times New Roman"/>
          <w:sz w:val="28"/>
          <w:szCs w:val="28"/>
        </w:rPr>
        <w:t>2022-2023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701"/>
        <w:gridCol w:w="1276"/>
        <w:gridCol w:w="1701"/>
        <w:gridCol w:w="141"/>
        <w:gridCol w:w="709"/>
      </w:tblGrid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4149">
              <w:rPr>
                <w:rFonts w:ascii="Times New Roman" w:hAnsi="Times New Roman"/>
                <w:b/>
                <w:sz w:val="24"/>
                <w:szCs w:val="24"/>
              </w:rPr>
              <w:t>Методическое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Национальные проекты России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1" w:type="dxa"/>
          </w:tcPr>
          <w:p w:rsidR="00994149" w:rsidRPr="006F2B22" w:rsidRDefault="00994149" w:rsidP="009941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30.08.202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>иректора по УВР, курирующий методическую работу</w:t>
            </w:r>
          </w:p>
        </w:tc>
        <w:tc>
          <w:tcPr>
            <w:tcW w:w="1842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709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149">
              <w:rPr>
                <w:rFonts w:ascii="Times New Roman" w:hAnsi="Times New Roman"/>
                <w:b/>
                <w:sz w:val="24"/>
                <w:szCs w:val="24"/>
              </w:rPr>
              <w:t>Методическое 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Национальные проекты России «Цифровая образовательная среда»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    Сентябрь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</w:tc>
        <w:tc>
          <w:tcPr>
            <w:tcW w:w="1842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Для размещения на сайте</w:t>
            </w:r>
          </w:p>
        </w:tc>
        <w:tc>
          <w:tcPr>
            <w:tcW w:w="709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9214" w:type="dxa"/>
            <w:gridSpan w:val="6"/>
          </w:tcPr>
          <w:p w:rsidR="00994149" w:rsidRPr="00994149" w:rsidRDefault="00994149" w:rsidP="0099414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149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УВП в условиях введения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обновленных</w:t>
            </w: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образовательных стандартов 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Взаимодействие учителей-предметников в процессе оценки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Руководители кафедр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предупреждение асоциального поведения учащихся.   Методика воспитательно-профилактической работы (в рамках акции «Помоги ребенку»)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Кузичкина Е.В.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воспитания гимназии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Рекомендации по написанию планов воспитательной работы в классе.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екапибзова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7D17F2" w:rsidRDefault="00994149" w:rsidP="00D30D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 семинар-практикум</w:t>
            </w:r>
            <w:r w:rsidRPr="00D7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"Педагогическое общение в системе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учебно-воспитательного процесса"</w:t>
            </w: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психологИзосимова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49" w:rsidRPr="006F2B22" w:rsidTr="00994149">
        <w:tc>
          <w:tcPr>
            <w:tcW w:w="3686" w:type="dxa"/>
          </w:tcPr>
          <w:p w:rsidR="00994149" w:rsidRPr="00D7788D" w:rsidRDefault="00994149" w:rsidP="00D30D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Психологический семинар-практикум: </w:t>
            </w:r>
            <w:r w:rsidRPr="00D77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"Эмоциональное выгорание педагогов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школы"</w:t>
            </w:r>
          </w:p>
          <w:p w:rsidR="00994149" w:rsidRPr="00D7788D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6F2B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психологИзосимова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01" w:type="dxa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Системное решение задач методической работы</w:t>
            </w:r>
          </w:p>
        </w:tc>
        <w:tc>
          <w:tcPr>
            <w:tcW w:w="850" w:type="dxa"/>
            <w:gridSpan w:val="2"/>
          </w:tcPr>
          <w:p w:rsidR="00994149" w:rsidRPr="006F2B22" w:rsidRDefault="00994149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4149" w:rsidRPr="00994149" w:rsidRDefault="00994149" w:rsidP="009941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4149" w:rsidRPr="00994149" w:rsidSect="004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4149"/>
    <w:rsid w:val="004008CE"/>
    <w:rsid w:val="0099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941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2022-10-02T05:08:00Z</dcterms:created>
  <dcterms:modified xsi:type="dcterms:W3CDTF">2022-10-02T05:09:00Z</dcterms:modified>
</cp:coreProperties>
</file>